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FDD6" w14:textId="6430ABFA" w:rsidR="00675321" w:rsidRPr="00675321" w:rsidRDefault="00332C8D" w:rsidP="00675321">
      <w:pPr>
        <w:jc w:val="center"/>
        <w:rPr>
          <w:rFonts w:cstheme="minorHAnsi"/>
        </w:rPr>
      </w:pPr>
      <w:r>
        <w:rPr>
          <w:noProof/>
          <w:sz w:val="16"/>
          <w:szCs w:val="16"/>
        </w:rPr>
        <w:drawing>
          <wp:anchor distT="0" distB="0" distL="114300" distR="114300" simplePos="0" relativeHeight="251658240" behindDoc="0" locked="0" layoutInCell="1" allowOverlap="1" wp14:anchorId="3A428730" wp14:editId="67E76D18">
            <wp:simplePos x="0" y="0"/>
            <wp:positionH relativeFrom="margin">
              <wp:align>center</wp:align>
            </wp:positionH>
            <wp:positionV relativeFrom="paragraph">
              <wp:posOffset>0</wp:posOffset>
            </wp:positionV>
            <wp:extent cx="2743200" cy="2743200"/>
            <wp:effectExtent l="0" t="0" r="0" b="0"/>
            <wp:wrapNone/>
            <wp:docPr id="3591608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6086"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margin">
              <wp14:pctWidth>0</wp14:pctWidth>
            </wp14:sizeRelH>
            <wp14:sizeRelV relativeFrom="margin">
              <wp14:pctHeight>0</wp14:pctHeight>
            </wp14:sizeRelV>
          </wp:anchor>
        </w:drawing>
      </w:r>
    </w:p>
    <w:p w14:paraId="1A3AE82A" w14:textId="77777777" w:rsidR="00973700" w:rsidRPr="0037422E" w:rsidRDefault="00973700" w:rsidP="00675321">
      <w:pPr>
        <w:jc w:val="center"/>
        <w:rPr>
          <w:rFonts w:cstheme="minorHAnsi"/>
          <w:sz w:val="48"/>
          <w:szCs w:val="48"/>
        </w:rPr>
      </w:pPr>
    </w:p>
    <w:p w14:paraId="4575FC87" w14:textId="77777777" w:rsidR="00332C8D" w:rsidRDefault="00332C8D" w:rsidP="00675321">
      <w:pPr>
        <w:jc w:val="center"/>
        <w:rPr>
          <w:rFonts w:ascii="Bookman Old Style" w:hAnsi="Bookman Old Style" w:cs="Arial"/>
          <w:color w:val="374C80" w:themeColor="accent1" w:themeShade="BF"/>
          <w:sz w:val="48"/>
          <w:szCs w:val="48"/>
        </w:rPr>
      </w:pPr>
    </w:p>
    <w:p w14:paraId="06A07DE0" w14:textId="77777777" w:rsidR="00332C8D" w:rsidRDefault="00332C8D" w:rsidP="00675321">
      <w:pPr>
        <w:jc w:val="center"/>
        <w:rPr>
          <w:rFonts w:ascii="Bookman Old Style" w:hAnsi="Bookman Old Style" w:cs="Arial"/>
          <w:color w:val="374C80" w:themeColor="accent1" w:themeShade="BF"/>
          <w:sz w:val="48"/>
          <w:szCs w:val="48"/>
        </w:rPr>
      </w:pPr>
    </w:p>
    <w:p w14:paraId="4AA1C9EA" w14:textId="77777777" w:rsidR="00332C8D" w:rsidRDefault="00332C8D" w:rsidP="00675321">
      <w:pPr>
        <w:jc w:val="center"/>
        <w:rPr>
          <w:rFonts w:ascii="Bookman Old Style" w:hAnsi="Bookman Old Style" w:cs="Arial"/>
          <w:color w:val="374C80" w:themeColor="accent1" w:themeShade="BF"/>
          <w:sz w:val="48"/>
          <w:szCs w:val="48"/>
        </w:rPr>
      </w:pPr>
    </w:p>
    <w:p w14:paraId="24ED41CF" w14:textId="77777777" w:rsidR="00332C8D" w:rsidRDefault="00332C8D" w:rsidP="00675321">
      <w:pPr>
        <w:jc w:val="center"/>
        <w:rPr>
          <w:rFonts w:ascii="Bookman Old Style" w:hAnsi="Bookman Old Style" w:cs="Arial"/>
          <w:color w:val="374C80" w:themeColor="accent1" w:themeShade="BF"/>
          <w:sz w:val="48"/>
          <w:szCs w:val="48"/>
        </w:rPr>
      </w:pPr>
    </w:p>
    <w:p w14:paraId="345F4D66" w14:textId="3451105B" w:rsidR="00675321" w:rsidRPr="00AC05E1" w:rsidRDefault="00675321" w:rsidP="00675321">
      <w:pPr>
        <w:jc w:val="center"/>
        <w:rPr>
          <w:rFonts w:ascii="Bookman Old Style" w:hAnsi="Bookman Old Style" w:cs="Arial"/>
          <w:color w:val="374C80" w:themeColor="accent1" w:themeShade="BF"/>
          <w:sz w:val="48"/>
          <w:szCs w:val="48"/>
        </w:rPr>
      </w:pPr>
      <w:r w:rsidRPr="00AC05E1">
        <w:rPr>
          <w:rFonts w:ascii="Bookman Old Style" w:hAnsi="Bookman Old Style" w:cs="Arial"/>
          <w:color w:val="374C80" w:themeColor="accent1" w:themeShade="BF"/>
          <w:sz w:val="48"/>
          <w:szCs w:val="48"/>
        </w:rPr>
        <w:t>REQUEST FOR PROPOSALS</w:t>
      </w:r>
    </w:p>
    <w:p w14:paraId="47291EAA" w14:textId="77777777" w:rsidR="00675321" w:rsidRPr="00AC05E1" w:rsidRDefault="00675321" w:rsidP="00675321">
      <w:pPr>
        <w:jc w:val="center"/>
        <w:rPr>
          <w:rFonts w:ascii="Bookman Old Style" w:hAnsi="Bookman Old Style" w:cs="Arial"/>
          <w:color w:val="374C80" w:themeColor="accent1" w:themeShade="BF"/>
          <w:sz w:val="48"/>
          <w:szCs w:val="48"/>
        </w:rPr>
      </w:pPr>
      <w:r w:rsidRPr="00AC05E1">
        <w:rPr>
          <w:rFonts w:ascii="Bookman Old Style" w:hAnsi="Bookman Old Style" w:cs="Arial"/>
          <w:color w:val="374C80" w:themeColor="accent1" w:themeShade="BF"/>
          <w:sz w:val="48"/>
          <w:szCs w:val="48"/>
        </w:rPr>
        <w:t>FOR</w:t>
      </w:r>
    </w:p>
    <w:p w14:paraId="0F8A4D15" w14:textId="242B9FAF" w:rsidR="00675321" w:rsidRDefault="00332C8D" w:rsidP="00675321">
      <w:pPr>
        <w:jc w:val="center"/>
        <w:rPr>
          <w:rFonts w:ascii="Bookman Old Style" w:hAnsi="Bookman Old Style" w:cs="Arial"/>
          <w:color w:val="374C80" w:themeColor="accent1" w:themeShade="BF"/>
          <w:sz w:val="48"/>
          <w:szCs w:val="48"/>
        </w:rPr>
      </w:pPr>
      <w:r>
        <w:rPr>
          <w:rFonts w:ascii="Bookman Old Style" w:hAnsi="Bookman Old Style" w:cs="Arial"/>
          <w:color w:val="374C80" w:themeColor="accent1" w:themeShade="BF"/>
          <w:sz w:val="48"/>
          <w:szCs w:val="48"/>
        </w:rPr>
        <w:t>NC 4</w:t>
      </w:r>
      <w:r w:rsidRPr="00332C8D">
        <w:rPr>
          <w:rFonts w:ascii="Bookman Old Style" w:hAnsi="Bookman Old Style" w:cs="Arial"/>
          <w:color w:val="374C80" w:themeColor="accent1" w:themeShade="BF"/>
          <w:sz w:val="48"/>
          <w:szCs w:val="48"/>
          <w:vertAlign w:val="superscript"/>
        </w:rPr>
        <w:t>TH</w:t>
      </w:r>
      <w:r>
        <w:rPr>
          <w:rFonts w:ascii="Bookman Old Style" w:hAnsi="Bookman Old Style" w:cs="Arial"/>
          <w:color w:val="374C80" w:themeColor="accent1" w:themeShade="BF"/>
          <w:sz w:val="48"/>
          <w:szCs w:val="48"/>
        </w:rPr>
        <w:t xml:space="preserve"> OF JULY FESTIVAL</w:t>
      </w:r>
    </w:p>
    <w:p w14:paraId="08485B75" w14:textId="77777777" w:rsidR="00585041" w:rsidRPr="00AC05E1" w:rsidRDefault="00585041" w:rsidP="00675321">
      <w:pPr>
        <w:jc w:val="center"/>
        <w:rPr>
          <w:rFonts w:ascii="Bookman Old Style" w:hAnsi="Bookman Old Style" w:cs="Arial"/>
          <w:color w:val="374C80" w:themeColor="accent1" w:themeShade="BF"/>
          <w:sz w:val="48"/>
          <w:szCs w:val="48"/>
        </w:rPr>
      </w:pPr>
    </w:p>
    <w:p w14:paraId="1F475B60" w14:textId="24FD500F" w:rsidR="00973700" w:rsidRDefault="007E3763" w:rsidP="007E3763">
      <w:pPr>
        <w:jc w:val="center"/>
        <w:rPr>
          <w:rFonts w:ascii="Arial" w:hAnsi="Arial" w:cs="Arial"/>
        </w:rPr>
      </w:pPr>
      <w:r w:rsidRPr="007E3763">
        <w:rPr>
          <w:rFonts w:ascii="Bookman Old Style" w:hAnsi="Bookman Old Style" w:cs="Arial"/>
          <w:color w:val="374C80" w:themeColor="accent1" w:themeShade="BF"/>
          <w:sz w:val="48"/>
          <w:szCs w:val="48"/>
        </w:rPr>
        <w:t>Barge for Fireworks Display</w:t>
      </w:r>
    </w:p>
    <w:p w14:paraId="1DC0A478" w14:textId="77777777" w:rsidR="00973700" w:rsidRDefault="00973700" w:rsidP="00973700">
      <w:pPr>
        <w:rPr>
          <w:rFonts w:ascii="Arial" w:hAnsi="Arial" w:cs="Arial"/>
        </w:rPr>
      </w:pPr>
    </w:p>
    <w:p w14:paraId="78387088" w14:textId="6C07E0DB" w:rsidR="00973700" w:rsidRDefault="00973700" w:rsidP="00973700">
      <w:pPr>
        <w:rPr>
          <w:rFonts w:ascii="Arial" w:hAnsi="Arial" w:cs="Arial"/>
        </w:rPr>
      </w:pPr>
    </w:p>
    <w:p w14:paraId="054A1597" w14:textId="062B0838" w:rsidR="00E676A7" w:rsidRDefault="00E676A7" w:rsidP="00973700">
      <w:pPr>
        <w:rPr>
          <w:rFonts w:ascii="Arial" w:hAnsi="Arial" w:cs="Arial"/>
        </w:rPr>
      </w:pPr>
    </w:p>
    <w:p w14:paraId="38BB5D32" w14:textId="06F31458" w:rsidR="00E676A7" w:rsidRDefault="00E676A7" w:rsidP="00973700">
      <w:pPr>
        <w:rPr>
          <w:rFonts w:ascii="Arial" w:hAnsi="Arial" w:cs="Arial"/>
        </w:rPr>
      </w:pPr>
    </w:p>
    <w:p w14:paraId="36602AE4" w14:textId="225A4C24" w:rsidR="00E676A7" w:rsidRDefault="00E676A7" w:rsidP="00973700">
      <w:pPr>
        <w:rPr>
          <w:rFonts w:ascii="Arial" w:hAnsi="Arial" w:cs="Arial"/>
        </w:rPr>
      </w:pPr>
    </w:p>
    <w:p w14:paraId="7D27B659" w14:textId="778B7A27" w:rsidR="00E676A7" w:rsidRDefault="00E676A7" w:rsidP="00973700">
      <w:pPr>
        <w:rPr>
          <w:rFonts w:ascii="Arial" w:hAnsi="Arial" w:cs="Arial"/>
        </w:rPr>
      </w:pPr>
    </w:p>
    <w:p w14:paraId="6BC7BD22" w14:textId="77777777" w:rsidR="00E676A7" w:rsidRDefault="00E676A7" w:rsidP="00973700">
      <w:pPr>
        <w:rPr>
          <w:rFonts w:ascii="Arial" w:hAnsi="Arial" w:cs="Arial"/>
        </w:rPr>
      </w:pPr>
    </w:p>
    <w:p w14:paraId="329A935A" w14:textId="77777777" w:rsidR="00F32B13" w:rsidRDefault="00F32B13" w:rsidP="00973700">
      <w:pPr>
        <w:rPr>
          <w:rFonts w:ascii="Arial" w:hAnsi="Arial" w:cs="Arial"/>
        </w:rPr>
      </w:pPr>
    </w:p>
    <w:p w14:paraId="0FB25EF5" w14:textId="647BD88D" w:rsidR="00675321" w:rsidRPr="00482122" w:rsidRDefault="00675321" w:rsidP="00973700">
      <w:pPr>
        <w:rPr>
          <w:rFonts w:ascii="Bookman Old Style" w:hAnsi="Bookman Old Style" w:cs="Arial"/>
        </w:rPr>
      </w:pPr>
      <w:r w:rsidRPr="00482122">
        <w:rPr>
          <w:rFonts w:ascii="Bookman Old Style" w:hAnsi="Bookman Old Style" w:cs="Arial"/>
        </w:rPr>
        <w:t>Submit Proposals to:</w:t>
      </w:r>
      <w:r w:rsidR="00332C8D">
        <w:rPr>
          <w:rFonts w:ascii="Bookman Old Style" w:hAnsi="Bookman Old Style" w:cs="Arial"/>
        </w:rPr>
        <w:br/>
        <w:t>Allayna D. Taylor</w:t>
      </w:r>
      <w:r w:rsidR="00973700" w:rsidRPr="00482122">
        <w:rPr>
          <w:rFonts w:ascii="Bookman Old Style" w:hAnsi="Bookman Old Style" w:cs="Arial"/>
        </w:rPr>
        <w:br/>
      </w:r>
      <w:hyperlink r:id="rId12" w:history="1">
        <w:r w:rsidR="002D0166" w:rsidRPr="00482122">
          <w:rPr>
            <w:rStyle w:val="Hyperlink"/>
            <w:rFonts w:ascii="Bookman Old Style" w:hAnsi="Bookman Old Style" w:cs="Arial"/>
            <w:color w:val="374C80" w:themeColor="accent1" w:themeShade="BF"/>
          </w:rPr>
          <w:t>adail@cityofsouthport.com</w:t>
        </w:r>
      </w:hyperlink>
      <w:r w:rsidR="00482122" w:rsidRPr="00482122">
        <w:rPr>
          <w:rFonts w:ascii="Bookman Old Style" w:hAnsi="Bookman Old Style" w:cs="Arial"/>
          <w:color w:val="374C80" w:themeColor="accent1" w:themeShade="BF"/>
        </w:rPr>
        <w:br/>
      </w:r>
      <w:r w:rsidR="00332C8D">
        <w:rPr>
          <w:rFonts w:ascii="Bookman Old Style" w:hAnsi="Bookman Old Style" w:cs="Arial"/>
        </w:rPr>
        <w:t>Director, Community Relations</w:t>
      </w:r>
      <w:r w:rsidR="004835C6">
        <w:rPr>
          <w:rFonts w:ascii="Bookman Old Style" w:hAnsi="Bookman Old Style" w:cs="Arial"/>
        </w:rPr>
        <w:br/>
        <w:t xml:space="preserve">Mail: </w:t>
      </w:r>
      <w:r w:rsidR="000E1191" w:rsidRPr="000E1191">
        <w:rPr>
          <w:rFonts w:ascii="Bookman Old Style" w:hAnsi="Bookman Old Style" w:cs="Arial"/>
        </w:rPr>
        <w:t>P. O. Box 11247, Southport NC 28461</w:t>
      </w:r>
      <w:r w:rsidR="000D74B0">
        <w:rPr>
          <w:rFonts w:ascii="Bookman Old Style" w:hAnsi="Bookman Old Style" w:cs="Arial"/>
        </w:rPr>
        <w:br/>
        <w:t xml:space="preserve">Physical: </w:t>
      </w:r>
      <w:r w:rsidR="004835C6" w:rsidRPr="004835C6">
        <w:rPr>
          <w:rFonts w:ascii="Bookman Old Style" w:hAnsi="Bookman Old Style" w:cs="Arial"/>
        </w:rPr>
        <w:t>1029 N</w:t>
      </w:r>
      <w:r w:rsidR="004835C6">
        <w:rPr>
          <w:rFonts w:ascii="Bookman Old Style" w:hAnsi="Bookman Old Style" w:cs="Arial"/>
        </w:rPr>
        <w:t>.</w:t>
      </w:r>
      <w:r w:rsidR="004835C6" w:rsidRPr="004835C6">
        <w:rPr>
          <w:rFonts w:ascii="Bookman Old Style" w:hAnsi="Bookman Old Style" w:cs="Arial"/>
        </w:rPr>
        <w:t xml:space="preserve"> Howe St., Southport, NC 28461</w:t>
      </w:r>
    </w:p>
    <w:p w14:paraId="0073F52D" w14:textId="6F13ADB9" w:rsidR="00675321" w:rsidRPr="00973700" w:rsidRDefault="00675321">
      <w:pPr>
        <w:rPr>
          <w:rFonts w:ascii="Arial" w:hAnsi="Arial" w:cs="Arial"/>
        </w:rPr>
      </w:pPr>
    </w:p>
    <w:p w14:paraId="4FAA7588" w14:textId="77777777" w:rsidR="00C27CFE" w:rsidRDefault="00C27CFE" w:rsidP="00675321">
      <w:pPr>
        <w:spacing w:before="90"/>
        <w:ind w:left="3400" w:right="3487"/>
        <w:jc w:val="center"/>
        <w:rPr>
          <w:rFonts w:ascii="Arial" w:hAnsi="Arial" w:cs="Arial"/>
        </w:rPr>
      </w:pPr>
    </w:p>
    <w:p w14:paraId="13F0DC45" w14:textId="77777777" w:rsidR="00C27CFE" w:rsidRDefault="00C27CFE" w:rsidP="00675321">
      <w:pPr>
        <w:spacing w:before="90"/>
        <w:ind w:left="3400" w:right="3487"/>
        <w:jc w:val="center"/>
        <w:rPr>
          <w:rFonts w:ascii="Arial" w:hAnsi="Arial" w:cs="Arial"/>
        </w:rPr>
      </w:pPr>
    </w:p>
    <w:p w14:paraId="770DEE72" w14:textId="77777777" w:rsidR="0013080F" w:rsidRDefault="0013080F" w:rsidP="00675321">
      <w:pPr>
        <w:spacing w:before="90"/>
        <w:ind w:left="3400" w:right="3487"/>
        <w:jc w:val="center"/>
        <w:rPr>
          <w:rFonts w:ascii="Arial" w:hAnsi="Arial" w:cs="Arial"/>
        </w:rPr>
      </w:pPr>
    </w:p>
    <w:p w14:paraId="0661DCF9" w14:textId="4923A215" w:rsidR="00675321" w:rsidRPr="00973700" w:rsidRDefault="00675321" w:rsidP="00675321">
      <w:pPr>
        <w:spacing w:before="90"/>
        <w:ind w:left="3400" w:right="3487"/>
        <w:jc w:val="center"/>
        <w:rPr>
          <w:rFonts w:ascii="Arial" w:hAnsi="Arial" w:cs="Arial"/>
        </w:rPr>
      </w:pPr>
      <w:r w:rsidRPr="00973700">
        <w:rPr>
          <w:rFonts w:ascii="Arial" w:hAnsi="Arial" w:cs="Arial"/>
        </w:rPr>
        <w:t>TABLE</w:t>
      </w:r>
      <w:r w:rsidRPr="00973700">
        <w:rPr>
          <w:rFonts w:ascii="Arial" w:hAnsi="Arial" w:cs="Arial"/>
          <w:spacing w:val="-4"/>
        </w:rPr>
        <w:t xml:space="preserve"> </w:t>
      </w:r>
      <w:r w:rsidRPr="00973700">
        <w:rPr>
          <w:rFonts w:ascii="Arial" w:hAnsi="Arial" w:cs="Arial"/>
        </w:rPr>
        <w:t>OF</w:t>
      </w:r>
      <w:r w:rsidRPr="00973700">
        <w:rPr>
          <w:rFonts w:ascii="Arial" w:hAnsi="Arial" w:cs="Arial"/>
          <w:spacing w:val="-4"/>
        </w:rPr>
        <w:t xml:space="preserve"> </w:t>
      </w:r>
      <w:r w:rsidRPr="00973700">
        <w:rPr>
          <w:rFonts w:ascii="Arial" w:hAnsi="Arial" w:cs="Arial"/>
        </w:rPr>
        <w:t>CONTENTS</w:t>
      </w:r>
    </w:p>
    <w:p w14:paraId="7020FC15" w14:textId="65ACAC49" w:rsidR="00675321" w:rsidRPr="00973700" w:rsidRDefault="00675321" w:rsidP="007212D7">
      <w:pPr>
        <w:jc w:val="both"/>
        <w:rPr>
          <w:rFonts w:ascii="Arial" w:hAnsi="Arial" w:cs="Arial"/>
        </w:rPr>
      </w:pPr>
      <w:r w:rsidRPr="00973700">
        <w:rPr>
          <w:rFonts w:ascii="Arial" w:hAnsi="Arial" w:cs="Arial"/>
        </w:rPr>
        <w:t>INVITATION</w:t>
      </w:r>
      <w:r w:rsidR="008C6FF9">
        <w:rPr>
          <w:rFonts w:ascii="Arial" w:hAnsi="Arial" w:cs="Arial"/>
        </w:rPr>
        <w:t xml:space="preserve"> / </w:t>
      </w:r>
      <w:r w:rsidR="008C6FF9" w:rsidRPr="00973700">
        <w:rPr>
          <w:rFonts w:ascii="Arial" w:hAnsi="Arial" w:cs="Arial"/>
        </w:rPr>
        <w:t>BACKGROUND</w:t>
      </w:r>
      <w:r w:rsidRPr="00973700">
        <w:rPr>
          <w:rFonts w:ascii="Arial" w:hAnsi="Arial" w:cs="Arial"/>
        </w:rPr>
        <w:t xml:space="preserve"> </w:t>
      </w:r>
      <w:r w:rsidR="00014E87">
        <w:rPr>
          <w:rFonts w:ascii="Arial" w:hAnsi="Arial" w:cs="Arial"/>
        </w:rPr>
        <w:t>………</w:t>
      </w:r>
      <w:r w:rsidR="008C6FF9">
        <w:rPr>
          <w:rFonts w:ascii="Arial" w:hAnsi="Arial" w:cs="Arial"/>
        </w:rPr>
        <w:t>………………………………………………………</w:t>
      </w:r>
      <w:r w:rsidR="00014E87">
        <w:rPr>
          <w:rFonts w:ascii="Arial" w:hAnsi="Arial" w:cs="Arial"/>
        </w:rPr>
        <w:t>………………………</w:t>
      </w:r>
      <w:proofErr w:type="gramStart"/>
      <w:r w:rsidR="00014E87">
        <w:rPr>
          <w:rFonts w:ascii="Arial" w:hAnsi="Arial" w:cs="Arial"/>
        </w:rPr>
        <w:t>….</w:t>
      </w:r>
      <w:r w:rsidR="00261FC8">
        <w:rPr>
          <w:rFonts w:ascii="Arial" w:hAnsi="Arial" w:cs="Arial"/>
        </w:rPr>
        <w:t>.</w:t>
      </w:r>
      <w:proofErr w:type="gramEnd"/>
      <w:r w:rsidR="009636F1">
        <w:rPr>
          <w:rFonts w:ascii="Arial" w:hAnsi="Arial" w:cs="Arial"/>
        </w:rPr>
        <w:t>3</w:t>
      </w:r>
    </w:p>
    <w:p w14:paraId="69CE8373" w14:textId="651B518F" w:rsidR="00675321" w:rsidRPr="00973700" w:rsidRDefault="00675321" w:rsidP="007212D7">
      <w:pPr>
        <w:jc w:val="both"/>
        <w:rPr>
          <w:rFonts w:ascii="Arial" w:hAnsi="Arial" w:cs="Arial"/>
        </w:rPr>
      </w:pPr>
      <w:r w:rsidRPr="00973700">
        <w:rPr>
          <w:rFonts w:ascii="Arial" w:hAnsi="Arial" w:cs="Arial"/>
        </w:rPr>
        <w:t>SUBMISSION OF PROPOSALS</w:t>
      </w:r>
      <w:r w:rsidR="00F32B13">
        <w:rPr>
          <w:rFonts w:ascii="Arial" w:hAnsi="Arial" w:cs="Arial"/>
        </w:rPr>
        <w:t xml:space="preserve"> </w:t>
      </w:r>
      <w:r w:rsidR="00D65D77">
        <w:rPr>
          <w:rFonts w:ascii="Arial" w:hAnsi="Arial" w:cs="Arial"/>
        </w:rPr>
        <w:t>………………………………………………………………………………………...</w:t>
      </w:r>
      <w:r w:rsidR="007B1669">
        <w:rPr>
          <w:rFonts w:ascii="Arial" w:hAnsi="Arial" w:cs="Arial"/>
        </w:rPr>
        <w:t>3</w:t>
      </w:r>
    </w:p>
    <w:p w14:paraId="33CC9268" w14:textId="0C67F887" w:rsidR="00675321" w:rsidRPr="00973700" w:rsidRDefault="00675321" w:rsidP="007212D7">
      <w:pPr>
        <w:jc w:val="both"/>
        <w:rPr>
          <w:rFonts w:ascii="Arial" w:hAnsi="Arial" w:cs="Arial"/>
        </w:rPr>
      </w:pPr>
      <w:r w:rsidRPr="00973700">
        <w:rPr>
          <w:rFonts w:ascii="Arial" w:hAnsi="Arial" w:cs="Arial"/>
        </w:rPr>
        <w:t>MODIFICATION, WITHDRAWAL, MISTAKES, AND MINOR INFORMALITIES</w:t>
      </w:r>
      <w:r w:rsidR="00F32B13">
        <w:rPr>
          <w:rFonts w:ascii="Arial" w:hAnsi="Arial" w:cs="Arial"/>
        </w:rPr>
        <w:t xml:space="preserve"> </w:t>
      </w:r>
      <w:r w:rsidR="00D65D77">
        <w:rPr>
          <w:rFonts w:ascii="Arial" w:hAnsi="Arial" w:cs="Arial"/>
        </w:rPr>
        <w:t>………………………………</w:t>
      </w:r>
      <w:proofErr w:type="gramStart"/>
      <w:r w:rsidR="00D65D77">
        <w:rPr>
          <w:rFonts w:ascii="Arial" w:hAnsi="Arial" w:cs="Arial"/>
        </w:rPr>
        <w:t>…..</w:t>
      </w:r>
      <w:proofErr w:type="gramEnd"/>
      <w:r w:rsidR="007B1669">
        <w:rPr>
          <w:rFonts w:ascii="Arial" w:hAnsi="Arial" w:cs="Arial"/>
        </w:rPr>
        <w:t>3</w:t>
      </w:r>
    </w:p>
    <w:p w14:paraId="6738FBB1" w14:textId="62E839AF" w:rsidR="007708D5" w:rsidRPr="00973700" w:rsidRDefault="003F76BF" w:rsidP="007212D7">
      <w:pPr>
        <w:jc w:val="both"/>
        <w:rPr>
          <w:rFonts w:ascii="Arial" w:hAnsi="Arial" w:cs="Arial"/>
        </w:rPr>
      </w:pPr>
      <w:r>
        <w:rPr>
          <w:rFonts w:ascii="Arial" w:hAnsi="Arial" w:cs="Arial"/>
        </w:rPr>
        <w:t xml:space="preserve">FESTIVAL </w:t>
      </w:r>
      <w:r w:rsidRPr="00973700">
        <w:rPr>
          <w:rFonts w:ascii="Arial" w:hAnsi="Arial" w:cs="Arial"/>
        </w:rPr>
        <w:t>RESPONSIBILITIES</w:t>
      </w:r>
      <w:r w:rsidR="007708D5" w:rsidRPr="00973700">
        <w:rPr>
          <w:rFonts w:ascii="Arial" w:hAnsi="Arial" w:cs="Arial"/>
        </w:rPr>
        <w:t xml:space="preserve"> </w:t>
      </w:r>
      <w:r w:rsidR="00D65D77">
        <w:rPr>
          <w:rFonts w:ascii="Arial" w:hAnsi="Arial" w:cs="Arial"/>
        </w:rPr>
        <w:t>…</w:t>
      </w:r>
      <w:r>
        <w:rPr>
          <w:rFonts w:ascii="Arial" w:hAnsi="Arial" w:cs="Arial"/>
        </w:rPr>
        <w:t>……………….</w:t>
      </w:r>
      <w:r w:rsidR="00D65D77">
        <w:rPr>
          <w:rFonts w:ascii="Arial" w:hAnsi="Arial" w:cs="Arial"/>
        </w:rPr>
        <w:t>…………………………………………………………………</w:t>
      </w:r>
      <w:proofErr w:type="gramStart"/>
      <w:r w:rsidR="00D65D77">
        <w:rPr>
          <w:rFonts w:ascii="Arial" w:hAnsi="Arial" w:cs="Arial"/>
        </w:rPr>
        <w:t>…..</w:t>
      </w:r>
      <w:proofErr w:type="gramEnd"/>
      <w:r w:rsidR="007B1669">
        <w:rPr>
          <w:rFonts w:ascii="Arial" w:hAnsi="Arial" w:cs="Arial"/>
        </w:rPr>
        <w:t>3</w:t>
      </w:r>
    </w:p>
    <w:p w14:paraId="341659E7" w14:textId="51BFC2D2" w:rsidR="0013080F" w:rsidRDefault="006B40E3" w:rsidP="007B1669">
      <w:pPr>
        <w:jc w:val="both"/>
        <w:rPr>
          <w:rFonts w:ascii="Arial" w:hAnsi="Arial" w:cs="Arial"/>
        </w:rPr>
      </w:pPr>
      <w:r w:rsidRPr="00973700">
        <w:rPr>
          <w:rFonts w:ascii="Arial" w:hAnsi="Arial" w:cs="Arial"/>
        </w:rPr>
        <w:t>SCOPE</w:t>
      </w:r>
      <w:r w:rsidR="003F76BF">
        <w:rPr>
          <w:rFonts w:ascii="Arial" w:hAnsi="Arial" w:cs="Arial"/>
        </w:rPr>
        <w:t xml:space="preserve"> </w:t>
      </w:r>
      <w:r w:rsidRPr="00973700">
        <w:rPr>
          <w:rFonts w:ascii="Arial" w:hAnsi="Arial" w:cs="Arial"/>
        </w:rPr>
        <w:t>OF SERVICES</w:t>
      </w:r>
      <w:r w:rsidR="00F32B13">
        <w:rPr>
          <w:rFonts w:ascii="Arial" w:hAnsi="Arial" w:cs="Arial"/>
        </w:rPr>
        <w:t xml:space="preserve"> </w:t>
      </w:r>
      <w:r w:rsidR="00D65D77">
        <w:rPr>
          <w:rFonts w:ascii="Arial" w:hAnsi="Arial" w:cs="Arial"/>
        </w:rPr>
        <w:t>…………</w:t>
      </w:r>
      <w:r w:rsidR="003F76BF">
        <w:rPr>
          <w:rFonts w:ascii="Arial" w:hAnsi="Arial" w:cs="Arial"/>
        </w:rPr>
        <w:t>….</w:t>
      </w:r>
      <w:r w:rsidR="00D65D77">
        <w:rPr>
          <w:rFonts w:ascii="Arial" w:hAnsi="Arial" w:cs="Arial"/>
        </w:rPr>
        <w:t>………………………</w:t>
      </w:r>
      <w:proofErr w:type="gramStart"/>
      <w:r w:rsidR="007212D7">
        <w:rPr>
          <w:rFonts w:ascii="Arial" w:hAnsi="Arial" w:cs="Arial"/>
        </w:rPr>
        <w:t>…..</w:t>
      </w:r>
      <w:proofErr w:type="gramEnd"/>
      <w:r w:rsidR="00D65D77">
        <w:rPr>
          <w:rFonts w:ascii="Arial" w:hAnsi="Arial" w:cs="Arial"/>
        </w:rPr>
        <w:t>…</w:t>
      </w:r>
      <w:r w:rsidR="007212D7">
        <w:rPr>
          <w:rFonts w:ascii="Arial" w:hAnsi="Arial" w:cs="Arial"/>
        </w:rPr>
        <w:t>…….</w:t>
      </w:r>
      <w:r w:rsidR="00D65D77">
        <w:rPr>
          <w:rFonts w:ascii="Arial" w:hAnsi="Arial" w:cs="Arial"/>
        </w:rPr>
        <w:t>…</w:t>
      </w:r>
      <w:r w:rsidR="007212D7">
        <w:rPr>
          <w:rFonts w:ascii="Arial" w:hAnsi="Arial" w:cs="Arial"/>
        </w:rPr>
        <w:t>…</w:t>
      </w:r>
      <w:proofErr w:type="gramStart"/>
      <w:r w:rsidR="007212D7">
        <w:rPr>
          <w:rFonts w:ascii="Arial" w:hAnsi="Arial" w:cs="Arial"/>
        </w:rPr>
        <w:t>…..</w:t>
      </w:r>
      <w:proofErr w:type="gramEnd"/>
      <w:r w:rsidR="00D65D77">
        <w:rPr>
          <w:rFonts w:ascii="Arial" w:hAnsi="Arial" w:cs="Arial"/>
        </w:rPr>
        <w:t>…</w:t>
      </w:r>
      <w:r w:rsidR="007212D7">
        <w:rPr>
          <w:rFonts w:ascii="Arial" w:hAnsi="Arial" w:cs="Arial"/>
        </w:rPr>
        <w:t>.</w:t>
      </w:r>
      <w:r w:rsidR="00D65D77">
        <w:rPr>
          <w:rFonts w:ascii="Arial" w:hAnsi="Arial" w:cs="Arial"/>
        </w:rPr>
        <w:t>………………………………</w:t>
      </w:r>
      <w:proofErr w:type="gramStart"/>
      <w:r w:rsidR="00D65D77">
        <w:rPr>
          <w:rFonts w:ascii="Arial" w:hAnsi="Arial" w:cs="Arial"/>
        </w:rPr>
        <w:t>…..</w:t>
      </w:r>
      <w:proofErr w:type="gramEnd"/>
      <w:r w:rsidR="007B1669">
        <w:rPr>
          <w:rFonts w:ascii="Arial" w:hAnsi="Arial" w:cs="Arial"/>
        </w:rPr>
        <w:t>3</w:t>
      </w:r>
    </w:p>
    <w:p w14:paraId="59F29542" w14:textId="26425D92" w:rsidR="00675321" w:rsidRPr="00973700" w:rsidRDefault="0013080F" w:rsidP="007212D7">
      <w:pPr>
        <w:jc w:val="both"/>
        <w:rPr>
          <w:rFonts w:ascii="Arial" w:hAnsi="Arial" w:cs="Arial"/>
        </w:rPr>
      </w:pPr>
      <w:r w:rsidRPr="00973700">
        <w:rPr>
          <w:rFonts w:ascii="Arial" w:hAnsi="Arial" w:cs="Arial"/>
        </w:rPr>
        <w:t>PROPOSAL CONTENT</w:t>
      </w:r>
      <w:r>
        <w:rPr>
          <w:rFonts w:ascii="Arial" w:hAnsi="Arial" w:cs="Arial"/>
        </w:rPr>
        <w:t xml:space="preserve"> ………………………………………………………………………………………………</w:t>
      </w:r>
      <w:proofErr w:type="gramStart"/>
      <w:r>
        <w:rPr>
          <w:rFonts w:ascii="Arial" w:hAnsi="Arial" w:cs="Arial"/>
        </w:rPr>
        <w:t>…..</w:t>
      </w:r>
      <w:proofErr w:type="gramEnd"/>
      <w:r w:rsidR="007212D7">
        <w:rPr>
          <w:rFonts w:ascii="Arial" w:hAnsi="Arial" w:cs="Arial"/>
        </w:rPr>
        <w:t>4</w:t>
      </w:r>
      <w:r w:rsidR="00675321" w:rsidRPr="00973700">
        <w:rPr>
          <w:rFonts w:ascii="Arial" w:hAnsi="Arial" w:cs="Arial"/>
        </w:rPr>
        <w:br w:type="page"/>
      </w:r>
    </w:p>
    <w:p w14:paraId="13FF2B8F" w14:textId="205A19A4" w:rsidR="00675321" w:rsidRPr="00973700" w:rsidRDefault="00675321" w:rsidP="00085A51">
      <w:pPr>
        <w:spacing w:after="0" w:line="240" w:lineRule="auto"/>
        <w:rPr>
          <w:rFonts w:ascii="Arial" w:hAnsi="Arial" w:cs="Arial"/>
        </w:rPr>
      </w:pPr>
      <w:r w:rsidRPr="00973700">
        <w:rPr>
          <w:rFonts w:ascii="Arial" w:hAnsi="Arial" w:cs="Arial"/>
        </w:rPr>
        <w:lastRenderedPageBreak/>
        <w:t>1.</w:t>
      </w:r>
      <w:r w:rsidRPr="00973700">
        <w:rPr>
          <w:rFonts w:ascii="Arial" w:hAnsi="Arial" w:cs="Arial"/>
        </w:rPr>
        <w:tab/>
        <w:t>INVITATION</w:t>
      </w:r>
      <w:r w:rsidR="008C6FF9">
        <w:rPr>
          <w:rFonts w:ascii="Arial" w:hAnsi="Arial" w:cs="Arial"/>
        </w:rPr>
        <w:t xml:space="preserve"> / </w:t>
      </w:r>
      <w:r w:rsidR="008C6FF9" w:rsidRPr="00973700">
        <w:rPr>
          <w:rFonts w:ascii="Arial" w:hAnsi="Arial" w:cs="Arial"/>
        </w:rPr>
        <w:t>BACKGROUND</w:t>
      </w:r>
    </w:p>
    <w:p w14:paraId="4D68D3AE" w14:textId="77777777" w:rsidR="00085A51" w:rsidRDefault="00085A51" w:rsidP="00085A51">
      <w:pPr>
        <w:spacing w:after="0" w:line="240" w:lineRule="auto"/>
        <w:rPr>
          <w:rFonts w:ascii="Arial" w:hAnsi="Arial" w:cs="Arial"/>
        </w:rPr>
      </w:pPr>
    </w:p>
    <w:p w14:paraId="467972B8" w14:textId="3C420FE7" w:rsidR="00A657D1" w:rsidRPr="00A657D1" w:rsidRDefault="00A657D1" w:rsidP="00085A51">
      <w:pPr>
        <w:spacing w:after="0" w:line="240" w:lineRule="auto"/>
        <w:ind w:left="720"/>
        <w:rPr>
          <w:rFonts w:ascii="Arial" w:hAnsi="Arial" w:cs="Arial"/>
        </w:rPr>
      </w:pPr>
      <w:r w:rsidRPr="00A657D1">
        <w:rPr>
          <w:rFonts w:ascii="Arial" w:hAnsi="Arial" w:cs="Arial"/>
        </w:rPr>
        <w:t xml:space="preserve">The NC 4th of July Festival, Inc. invites qualified and experienced marine service providers to submit proposals to supply a barge for the </w:t>
      </w:r>
      <w:proofErr w:type="gramStart"/>
      <w:r w:rsidRPr="00A657D1">
        <w:rPr>
          <w:rFonts w:ascii="Arial" w:hAnsi="Arial" w:cs="Arial"/>
        </w:rPr>
        <w:t>Festival’s</w:t>
      </w:r>
      <w:proofErr w:type="gramEnd"/>
      <w:r w:rsidRPr="00A657D1">
        <w:rPr>
          <w:rFonts w:ascii="Arial" w:hAnsi="Arial" w:cs="Arial"/>
        </w:rPr>
        <w:t xml:space="preserve"> annual fireworks display on July 4, 2026.</w:t>
      </w:r>
    </w:p>
    <w:p w14:paraId="568CB2DE" w14:textId="77777777" w:rsidR="00085A51" w:rsidRDefault="00085A51" w:rsidP="00085A51">
      <w:pPr>
        <w:spacing w:after="0" w:line="240" w:lineRule="auto"/>
        <w:ind w:left="720"/>
        <w:rPr>
          <w:rFonts w:ascii="Arial" w:hAnsi="Arial" w:cs="Arial"/>
        </w:rPr>
      </w:pPr>
    </w:p>
    <w:p w14:paraId="3C32E60B" w14:textId="498D8DFB" w:rsidR="00A657D1" w:rsidRPr="00A657D1" w:rsidRDefault="00A657D1" w:rsidP="00085A51">
      <w:pPr>
        <w:spacing w:after="0" w:line="240" w:lineRule="auto"/>
        <w:ind w:left="720"/>
        <w:rPr>
          <w:rFonts w:ascii="Arial" w:hAnsi="Arial" w:cs="Arial"/>
        </w:rPr>
      </w:pPr>
      <w:r w:rsidRPr="00A657D1">
        <w:rPr>
          <w:rFonts w:ascii="Arial" w:hAnsi="Arial" w:cs="Arial"/>
        </w:rPr>
        <w:t>Now celebrating over 225 years of patriotic tradition, the NC 4th of July Festival is one of the oldest Independence Day celebrations, drawing thousands of visitors to historic Southport, North Carolina. The festival features a full slate of events, including a parade, concerts, naturalization ceremony, food and craft vendors, and one of the most anticipated attractions</w:t>
      </w:r>
      <w:r w:rsidR="00C31302">
        <w:rPr>
          <w:rFonts w:ascii="Arial" w:hAnsi="Arial" w:cs="Arial"/>
        </w:rPr>
        <w:t>,</w:t>
      </w:r>
      <w:r w:rsidRPr="00A657D1">
        <w:rPr>
          <w:rFonts w:ascii="Arial" w:hAnsi="Arial" w:cs="Arial"/>
        </w:rPr>
        <w:t xml:space="preserve"> the waterfront fireworks show.</w:t>
      </w:r>
    </w:p>
    <w:p w14:paraId="792CE76D" w14:textId="77777777" w:rsidR="00085A51" w:rsidRDefault="00085A51" w:rsidP="00085A51">
      <w:pPr>
        <w:spacing w:after="0" w:line="240" w:lineRule="auto"/>
        <w:ind w:left="720"/>
        <w:rPr>
          <w:rFonts w:ascii="Arial" w:hAnsi="Arial" w:cs="Arial"/>
        </w:rPr>
      </w:pPr>
    </w:p>
    <w:p w14:paraId="07B00EBD" w14:textId="6EB6E2EF" w:rsidR="00A657D1" w:rsidRPr="00A657D1" w:rsidRDefault="00A657D1" w:rsidP="00085A51">
      <w:pPr>
        <w:spacing w:after="0" w:line="240" w:lineRule="auto"/>
        <w:ind w:left="720"/>
        <w:rPr>
          <w:rFonts w:ascii="Arial" w:hAnsi="Arial" w:cs="Arial"/>
        </w:rPr>
      </w:pPr>
      <w:r w:rsidRPr="00A657D1">
        <w:rPr>
          <w:rFonts w:ascii="Arial" w:hAnsi="Arial" w:cs="Arial"/>
        </w:rPr>
        <w:t xml:space="preserve">To ensure the safety and success of the fireworks display, the </w:t>
      </w:r>
      <w:proofErr w:type="gramStart"/>
      <w:r w:rsidRPr="00A657D1">
        <w:rPr>
          <w:rFonts w:ascii="Arial" w:hAnsi="Arial" w:cs="Arial"/>
        </w:rPr>
        <w:t>Festival</w:t>
      </w:r>
      <w:proofErr w:type="gramEnd"/>
      <w:r w:rsidRPr="00A657D1">
        <w:rPr>
          <w:rFonts w:ascii="Arial" w:hAnsi="Arial" w:cs="Arial"/>
        </w:rPr>
        <w:t xml:space="preserve"> is seeking a provider who can supply a flat-deck barge and captain for full-day support of the fireworks vendor. Proposals can be submitted in a simple format, as outlined below, to keep the process easy and accessible to all qualified providers.</w:t>
      </w:r>
    </w:p>
    <w:p w14:paraId="73A54590" w14:textId="77777777" w:rsidR="00085A51" w:rsidRDefault="00085A51" w:rsidP="00085A51">
      <w:pPr>
        <w:spacing w:after="0" w:line="240" w:lineRule="auto"/>
        <w:rPr>
          <w:rFonts w:ascii="Arial" w:hAnsi="Arial" w:cs="Arial"/>
        </w:rPr>
      </w:pPr>
    </w:p>
    <w:p w14:paraId="641A8B21" w14:textId="4AB7437F" w:rsidR="00AF2F43" w:rsidRPr="00973700" w:rsidRDefault="008C6FF9" w:rsidP="00085A51">
      <w:pPr>
        <w:spacing w:after="0" w:line="240" w:lineRule="auto"/>
        <w:rPr>
          <w:rFonts w:ascii="Arial" w:hAnsi="Arial" w:cs="Arial"/>
        </w:rPr>
      </w:pPr>
      <w:r>
        <w:rPr>
          <w:rFonts w:ascii="Arial" w:hAnsi="Arial" w:cs="Arial"/>
        </w:rPr>
        <w:t>2</w:t>
      </w:r>
      <w:r w:rsidR="00AF2F43" w:rsidRPr="00973700">
        <w:rPr>
          <w:rFonts w:ascii="Arial" w:hAnsi="Arial" w:cs="Arial"/>
        </w:rPr>
        <w:t>.</w:t>
      </w:r>
      <w:r w:rsidR="00AF2F43" w:rsidRPr="00973700">
        <w:rPr>
          <w:rFonts w:ascii="Arial" w:hAnsi="Arial" w:cs="Arial"/>
        </w:rPr>
        <w:tab/>
      </w:r>
      <w:r w:rsidR="00534BC7">
        <w:rPr>
          <w:rFonts w:ascii="Arial" w:hAnsi="Arial" w:cs="Arial"/>
        </w:rPr>
        <w:t>SUBMISSION OF PROPOSALS</w:t>
      </w:r>
    </w:p>
    <w:p w14:paraId="605A58F1" w14:textId="77777777" w:rsidR="00085A51" w:rsidRDefault="00085A51" w:rsidP="00085A51">
      <w:pPr>
        <w:spacing w:after="0" w:line="240" w:lineRule="auto"/>
        <w:rPr>
          <w:rFonts w:ascii="Arial" w:hAnsi="Arial" w:cs="Arial"/>
        </w:rPr>
      </w:pPr>
    </w:p>
    <w:p w14:paraId="229E5713" w14:textId="266A8AC4" w:rsidR="00014E47" w:rsidRDefault="00014E47" w:rsidP="00085A51">
      <w:pPr>
        <w:spacing w:after="0" w:line="240" w:lineRule="auto"/>
        <w:ind w:left="720"/>
        <w:rPr>
          <w:rFonts w:ascii="Arial" w:hAnsi="Arial" w:cs="Arial"/>
        </w:rPr>
      </w:pPr>
      <w:r w:rsidRPr="00014E47">
        <w:rPr>
          <w:rFonts w:ascii="Arial" w:hAnsi="Arial" w:cs="Arial"/>
        </w:rPr>
        <w:t>To simplify participation, interested providers may submit proposals in the form of:</w:t>
      </w:r>
    </w:p>
    <w:p w14:paraId="3118296C" w14:textId="77777777" w:rsidR="00085A51" w:rsidRPr="00014E47" w:rsidRDefault="00085A51" w:rsidP="00085A51">
      <w:pPr>
        <w:spacing w:after="0" w:line="240" w:lineRule="auto"/>
        <w:ind w:left="720"/>
        <w:rPr>
          <w:rFonts w:ascii="Arial" w:hAnsi="Arial" w:cs="Arial"/>
        </w:rPr>
      </w:pPr>
    </w:p>
    <w:p w14:paraId="2F7F40A1" w14:textId="77777777" w:rsidR="00014E47" w:rsidRDefault="00014E47" w:rsidP="00085A51">
      <w:pPr>
        <w:numPr>
          <w:ilvl w:val="0"/>
          <w:numId w:val="9"/>
        </w:numPr>
        <w:tabs>
          <w:tab w:val="clear" w:pos="720"/>
          <w:tab w:val="num" w:pos="1440"/>
        </w:tabs>
        <w:spacing w:after="0" w:line="240" w:lineRule="auto"/>
        <w:ind w:left="1440"/>
        <w:rPr>
          <w:rFonts w:ascii="Arial" w:hAnsi="Arial" w:cs="Arial"/>
        </w:rPr>
      </w:pPr>
      <w:r w:rsidRPr="00014E47">
        <w:rPr>
          <w:rFonts w:ascii="Arial" w:hAnsi="Arial" w:cs="Arial"/>
        </w:rPr>
        <w:t>A brief email or letter verifying access to a qualifying barge</w:t>
      </w:r>
    </w:p>
    <w:p w14:paraId="3DB35AA0" w14:textId="77777777" w:rsidR="00085A51" w:rsidRPr="00014E47" w:rsidRDefault="00085A51" w:rsidP="00085A51">
      <w:pPr>
        <w:spacing w:after="0" w:line="240" w:lineRule="auto"/>
        <w:ind w:left="1440"/>
        <w:rPr>
          <w:rFonts w:ascii="Arial" w:hAnsi="Arial" w:cs="Arial"/>
        </w:rPr>
      </w:pPr>
    </w:p>
    <w:p w14:paraId="3FDF3A54" w14:textId="77777777" w:rsidR="00014E47" w:rsidRDefault="00014E47" w:rsidP="00085A51">
      <w:pPr>
        <w:numPr>
          <w:ilvl w:val="0"/>
          <w:numId w:val="9"/>
        </w:numPr>
        <w:tabs>
          <w:tab w:val="clear" w:pos="720"/>
          <w:tab w:val="num" w:pos="1440"/>
        </w:tabs>
        <w:spacing w:after="0" w:line="240" w:lineRule="auto"/>
        <w:ind w:left="1440"/>
        <w:rPr>
          <w:rFonts w:ascii="Arial" w:hAnsi="Arial" w:cs="Arial"/>
        </w:rPr>
      </w:pPr>
      <w:r w:rsidRPr="00014E47">
        <w:rPr>
          <w:rFonts w:ascii="Arial" w:hAnsi="Arial" w:cs="Arial"/>
        </w:rPr>
        <w:t>A cost estimate on company letterhead</w:t>
      </w:r>
    </w:p>
    <w:p w14:paraId="467E9292" w14:textId="77777777" w:rsidR="00085A51" w:rsidRDefault="00085A51" w:rsidP="00085A51">
      <w:pPr>
        <w:spacing w:after="0" w:line="240" w:lineRule="auto"/>
        <w:ind w:left="720"/>
        <w:rPr>
          <w:rFonts w:ascii="Arial" w:hAnsi="Arial" w:cs="Arial"/>
        </w:rPr>
      </w:pPr>
    </w:p>
    <w:p w14:paraId="4D529841" w14:textId="459CC2B3" w:rsidR="00365193" w:rsidRPr="00014E47" w:rsidRDefault="00365193" w:rsidP="00085A51">
      <w:pPr>
        <w:spacing w:after="0" w:line="240" w:lineRule="auto"/>
        <w:ind w:left="720"/>
        <w:rPr>
          <w:rFonts w:ascii="Arial" w:hAnsi="Arial" w:cs="Arial"/>
        </w:rPr>
      </w:pPr>
      <w:r w:rsidRPr="00365193">
        <w:rPr>
          <w:rFonts w:ascii="Arial" w:hAnsi="Arial" w:cs="Arial"/>
        </w:rPr>
        <w:t xml:space="preserve">Submit proposals by </w:t>
      </w:r>
      <w:r w:rsidR="00B14D82">
        <w:rPr>
          <w:rFonts w:ascii="Arial" w:hAnsi="Arial" w:cs="Arial"/>
          <w:b/>
          <w:bCs/>
        </w:rPr>
        <w:t>October</w:t>
      </w:r>
      <w:r w:rsidRPr="00365193">
        <w:rPr>
          <w:rFonts w:ascii="Arial" w:hAnsi="Arial" w:cs="Arial"/>
          <w:b/>
          <w:bCs/>
        </w:rPr>
        <w:t xml:space="preserve"> 31, 2025</w:t>
      </w:r>
    </w:p>
    <w:p w14:paraId="5A028158" w14:textId="77777777" w:rsidR="00085A51" w:rsidRDefault="00085A51" w:rsidP="00085A51">
      <w:pPr>
        <w:spacing w:after="0" w:line="240" w:lineRule="auto"/>
        <w:ind w:left="720"/>
        <w:rPr>
          <w:rFonts w:ascii="Arial" w:hAnsi="Arial" w:cs="Arial"/>
        </w:rPr>
      </w:pPr>
    </w:p>
    <w:p w14:paraId="70D495EA" w14:textId="00C9D524" w:rsidR="003A5131" w:rsidRDefault="003A5131" w:rsidP="00085A51">
      <w:pPr>
        <w:spacing w:after="0" w:line="240" w:lineRule="auto"/>
        <w:ind w:left="720"/>
        <w:rPr>
          <w:rFonts w:ascii="Arial" w:hAnsi="Arial" w:cs="Arial"/>
        </w:rPr>
      </w:pPr>
      <w:r w:rsidRPr="003A5131">
        <w:rPr>
          <w:rFonts w:ascii="Arial" w:hAnsi="Arial" w:cs="Arial"/>
        </w:rPr>
        <w:t xml:space="preserve">Proposals must be submitted via email to adail@cityofsouthport.com. </w:t>
      </w:r>
      <w:proofErr w:type="gramStart"/>
      <w:r w:rsidRPr="003A5131">
        <w:rPr>
          <w:rFonts w:ascii="Arial" w:hAnsi="Arial" w:cs="Arial"/>
        </w:rPr>
        <w:t>If</w:t>
      </w:r>
      <w:proofErr w:type="gramEnd"/>
      <w:r w:rsidRPr="003A5131">
        <w:rPr>
          <w:rFonts w:ascii="Arial" w:hAnsi="Arial" w:cs="Arial"/>
        </w:rPr>
        <w:t xml:space="preserve"> mailing, please address </w:t>
      </w:r>
      <w:proofErr w:type="gramStart"/>
      <w:r w:rsidRPr="003A5131">
        <w:rPr>
          <w:rFonts w:ascii="Arial" w:hAnsi="Arial" w:cs="Arial"/>
        </w:rPr>
        <w:t>to</w:t>
      </w:r>
      <w:proofErr w:type="gramEnd"/>
      <w:r w:rsidRPr="003A5131">
        <w:rPr>
          <w:rFonts w:ascii="Arial" w:hAnsi="Arial" w:cs="Arial"/>
        </w:rPr>
        <w:t xml:space="preserve"> NC 4th of July Festival, P. O. Box 11247, Southport NC 28461. Late submissions will not be accepted.</w:t>
      </w:r>
    </w:p>
    <w:p w14:paraId="336E2937" w14:textId="77777777" w:rsidR="00212411" w:rsidRDefault="00212411" w:rsidP="00085A51">
      <w:pPr>
        <w:spacing w:after="0" w:line="240" w:lineRule="auto"/>
        <w:ind w:left="72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0"/>
        <w:gridCol w:w="2728"/>
      </w:tblGrid>
      <w:tr w:rsidR="00212411" w:rsidRPr="00212411" w14:paraId="5C9BEA95" w14:textId="77777777">
        <w:trPr>
          <w:tblHeader/>
          <w:tblCellSpacing w:w="15" w:type="dxa"/>
        </w:trPr>
        <w:tc>
          <w:tcPr>
            <w:tcW w:w="0" w:type="auto"/>
            <w:vAlign w:val="center"/>
            <w:hideMark/>
          </w:tcPr>
          <w:p w14:paraId="68C681DC" w14:textId="77777777" w:rsidR="00212411" w:rsidRPr="00212411" w:rsidRDefault="00212411" w:rsidP="00212411">
            <w:pPr>
              <w:spacing w:after="0" w:line="240" w:lineRule="auto"/>
              <w:ind w:left="720"/>
              <w:rPr>
                <w:rFonts w:ascii="Arial" w:hAnsi="Arial" w:cs="Arial"/>
              </w:rPr>
            </w:pPr>
            <w:r w:rsidRPr="00212411">
              <w:rPr>
                <w:rFonts w:ascii="Arial" w:hAnsi="Arial" w:cs="Arial"/>
              </w:rPr>
              <w:t>Activity</w:t>
            </w:r>
          </w:p>
        </w:tc>
        <w:tc>
          <w:tcPr>
            <w:tcW w:w="0" w:type="auto"/>
            <w:vAlign w:val="center"/>
            <w:hideMark/>
          </w:tcPr>
          <w:p w14:paraId="2270CE02" w14:textId="77777777" w:rsidR="00212411" w:rsidRPr="00212411" w:rsidRDefault="00212411" w:rsidP="00212411">
            <w:pPr>
              <w:spacing w:after="0" w:line="240" w:lineRule="auto"/>
              <w:ind w:left="720"/>
              <w:rPr>
                <w:rFonts w:ascii="Arial" w:hAnsi="Arial" w:cs="Arial"/>
              </w:rPr>
            </w:pPr>
            <w:r w:rsidRPr="00212411">
              <w:rPr>
                <w:rFonts w:ascii="Arial" w:hAnsi="Arial" w:cs="Arial"/>
              </w:rPr>
              <w:t>Date</w:t>
            </w:r>
          </w:p>
        </w:tc>
      </w:tr>
      <w:tr w:rsidR="00212411" w:rsidRPr="00212411" w14:paraId="628241C4" w14:textId="77777777">
        <w:trPr>
          <w:tblCellSpacing w:w="15" w:type="dxa"/>
        </w:trPr>
        <w:tc>
          <w:tcPr>
            <w:tcW w:w="0" w:type="auto"/>
            <w:vAlign w:val="center"/>
            <w:hideMark/>
          </w:tcPr>
          <w:p w14:paraId="64833762" w14:textId="77777777" w:rsidR="00212411" w:rsidRPr="00212411" w:rsidRDefault="00212411" w:rsidP="00212411">
            <w:pPr>
              <w:spacing w:after="0" w:line="240" w:lineRule="auto"/>
              <w:ind w:left="720"/>
              <w:rPr>
                <w:rFonts w:ascii="Arial" w:hAnsi="Arial" w:cs="Arial"/>
              </w:rPr>
            </w:pPr>
            <w:r w:rsidRPr="00212411">
              <w:rPr>
                <w:rFonts w:ascii="Arial" w:hAnsi="Arial" w:cs="Arial"/>
              </w:rPr>
              <w:t>RFP Issued</w:t>
            </w:r>
          </w:p>
        </w:tc>
        <w:tc>
          <w:tcPr>
            <w:tcW w:w="0" w:type="auto"/>
            <w:vAlign w:val="center"/>
            <w:hideMark/>
          </w:tcPr>
          <w:p w14:paraId="18F0A1F7" w14:textId="77777777" w:rsidR="00212411" w:rsidRPr="00212411" w:rsidRDefault="00212411" w:rsidP="00212411">
            <w:pPr>
              <w:spacing w:after="0" w:line="240" w:lineRule="auto"/>
              <w:ind w:left="720"/>
              <w:rPr>
                <w:rFonts w:ascii="Arial" w:hAnsi="Arial" w:cs="Arial"/>
              </w:rPr>
            </w:pPr>
            <w:r w:rsidRPr="00212411">
              <w:rPr>
                <w:rFonts w:ascii="Arial" w:hAnsi="Arial" w:cs="Arial"/>
              </w:rPr>
              <w:t>August 20, 2025</w:t>
            </w:r>
          </w:p>
        </w:tc>
      </w:tr>
      <w:tr w:rsidR="00212411" w:rsidRPr="00212411" w14:paraId="54255D56" w14:textId="77777777">
        <w:trPr>
          <w:tblCellSpacing w:w="15" w:type="dxa"/>
        </w:trPr>
        <w:tc>
          <w:tcPr>
            <w:tcW w:w="0" w:type="auto"/>
            <w:vAlign w:val="center"/>
            <w:hideMark/>
          </w:tcPr>
          <w:p w14:paraId="3A21EF85" w14:textId="77777777" w:rsidR="00212411" w:rsidRPr="00212411" w:rsidRDefault="00212411" w:rsidP="00212411">
            <w:pPr>
              <w:spacing w:after="0" w:line="240" w:lineRule="auto"/>
              <w:ind w:left="720"/>
              <w:rPr>
                <w:rFonts w:ascii="Arial" w:hAnsi="Arial" w:cs="Arial"/>
              </w:rPr>
            </w:pPr>
            <w:r w:rsidRPr="00212411">
              <w:rPr>
                <w:rFonts w:ascii="Arial" w:hAnsi="Arial" w:cs="Arial"/>
              </w:rPr>
              <w:t>Questions Due</w:t>
            </w:r>
          </w:p>
        </w:tc>
        <w:tc>
          <w:tcPr>
            <w:tcW w:w="0" w:type="auto"/>
            <w:vAlign w:val="center"/>
            <w:hideMark/>
          </w:tcPr>
          <w:p w14:paraId="42EE89B3" w14:textId="77777777" w:rsidR="00212411" w:rsidRPr="00212411" w:rsidRDefault="00212411" w:rsidP="00212411">
            <w:pPr>
              <w:spacing w:after="0" w:line="240" w:lineRule="auto"/>
              <w:ind w:left="720"/>
              <w:rPr>
                <w:rFonts w:ascii="Arial" w:hAnsi="Arial" w:cs="Arial"/>
              </w:rPr>
            </w:pPr>
            <w:r w:rsidRPr="00212411">
              <w:rPr>
                <w:rFonts w:ascii="Arial" w:hAnsi="Arial" w:cs="Arial"/>
              </w:rPr>
              <w:t>October 15, 2025</w:t>
            </w:r>
          </w:p>
        </w:tc>
      </w:tr>
      <w:tr w:rsidR="00212411" w:rsidRPr="00212411" w14:paraId="762A0D60" w14:textId="77777777">
        <w:trPr>
          <w:tblCellSpacing w:w="15" w:type="dxa"/>
        </w:trPr>
        <w:tc>
          <w:tcPr>
            <w:tcW w:w="0" w:type="auto"/>
            <w:vAlign w:val="center"/>
            <w:hideMark/>
          </w:tcPr>
          <w:p w14:paraId="387A86C2" w14:textId="77777777" w:rsidR="00212411" w:rsidRPr="00212411" w:rsidRDefault="00212411" w:rsidP="00212411">
            <w:pPr>
              <w:spacing w:after="0" w:line="240" w:lineRule="auto"/>
              <w:ind w:left="720"/>
              <w:rPr>
                <w:rFonts w:ascii="Arial" w:hAnsi="Arial" w:cs="Arial"/>
              </w:rPr>
            </w:pPr>
            <w:r w:rsidRPr="00212411">
              <w:rPr>
                <w:rFonts w:ascii="Arial" w:hAnsi="Arial" w:cs="Arial"/>
              </w:rPr>
              <w:t>Proposal Due Date</w:t>
            </w:r>
          </w:p>
        </w:tc>
        <w:tc>
          <w:tcPr>
            <w:tcW w:w="0" w:type="auto"/>
            <w:vAlign w:val="center"/>
            <w:hideMark/>
          </w:tcPr>
          <w:p w14:paraId="4F908423" w14:textId="77777777" w:rsidR="00212411" w:rsidRPr="00212411" w:rsidRDefault="00212411" w:rsidP="00212411">
            <w:pPr>
              <w:spacing w:after="0" w:line="240" w:lineRule="auto"/>
              <w:ind w:left="720"/>
              <w:rPr>
                <w:rFonts w:ascii="Arial" w:hAnsi="Arial" w:cs="Arial"/>
              </w:rPr>
            </w:pPr>
            <w:r w:rsidRPr="00212411">
              <w:rPr>
                <w:rFonts w:ascii="Arial" w:hAnsi="Arial" w:cs="Arial"/>
              </w:rPr>
              <w:t>October 31, 2025</w:t>
            </w:r>
          </w:p>
        </w:tc>
      </w:tr>
      <w:tr w:rsidR="00212411" w:rsidRPr="00212411" w14:paraId="2422BC7A" w14:textId="77777777">
        <w:trPr>
          <w:tblCellSpacing w:w="15" w:type="dxa"/>
        </w:trPr>
        <w:tc>
          <w:tcPr>
            <w:tcW w:w="0" w:type="auto"/>
            <w:vAlign w:val="center"/>
            <w:hideMark/>
          </w:tcPr>
          <w:p w14:paraId="465013D6" w14:textId="77777777" w:rsidR="00212411" w:rsidRPr="00212411" w:rsidRDefault="00212411" w:rsidP="00212411">
            <w:pPr>
              <w:spacing w:after="0" w:line="240" w:lineRule="auto"/>
              <w:ind w:left="720"/>
              <w:rPr>
                <w:rFonts w:ascii="Arial" w:hAnsi="Arial" w:cs="Arial"/>
              </w:rPr>
            </w:pPr>
            <w:r w:rsidRPr="00212411">
              <w:rPr>
                <w:rFonts w:ascii="Arial" w:hAnsi="Arial" w:cs="Arial"/>
              </w:rPr>
              <w:t>Selection Notification</w:t>
            </w:r>
          </w:p>
        </w:tc>
        <w:tc>
          <w:tcPr>
            <w:tcW w:w="0" w:type="auto"/>
            <w:vAlign w:val="center"/>
            <w:hideMark/>
          </w:tcPr>
          <w:p w14:paraId="0915CB3E" w14:textId="77777777" w:rsidR="00212411" w:rsidRPr="00212411" w:rsidRDefault="00212411" w:rsidP="00212411">
            <w:pPr>
              <w:spacing w:after="0" w:line="240" w:lineRule="auto"/>
              <w:ind w:left="720"/>
              <w:rPr>
                <w:rFonts w:ascii="Arial" w:hAnsi="Arial" w:cs="Arial"/>
              </w:rPr>
            </w:pPr>
            <w:r w:rsidRPr="00212411">
              <w:rPr>
                <w:rFonts w:ascii="Arial" w:hAnsi="Arial" w:cs="Arial"/>
              </w:rPr>
              <w:t>November 15, 2025</w:t>
            </w:r>
          </w:p>
        </w:tc>
      </w:tr>
    </w:tbl>
    <w:p w14:paraId="5D5C747B" w14:textId="77777777" w:rsidR="00212411" w:rsidRDefault="00212411" w:rsidP="00212411">
      <w:pPr>
        <w:spacing w:after="0" w:line="240" w:lineRule="auto"/>
        <w:rPr>
          <w:rFonts w:ascii="Arial" w:hAnsi="Arial" w:cs="Arial"/>
        </w:rPr>
      </w:pPr>
    </w:p>
    <w:p w14:paraId="1910E376" w14:textId="77777777" w:rsidR="00085A51" w:rsidRDefault="00085A51" w:rsidP="00085A51">
      <w:pPr>
        <w:spacing w:after="0" w:line="240" w:lineRule="auto"/>
        <w:rPr>
          <w:rFonts w:ascii="Arial" w:hAnsi="Arial" w:cs="Arial"/>
        </w:rPr>
      </w:pPr>
    </w:p>
    <w:p w14:paraId="7FCA842D" w14:textId="2D2900CF" w:rsidR="00AF2F43" w:rsidRDefault="00365193" w:rsidP="00085A51">
      <w:pPr>
        <w:spacing w:after="0" w:line="240" w:lineRule="auto"/>
        <w:rPr>
          <w:rFonts w:ascii="Arial" w:hAnsi="Arial" w:cs="Arial"/>
        </w:rPr>
      </w:pPr>
      <w:r>
        <w:rPr>
          <w:rFonts w:ascii="Arial" w:hAnsi="Arial" w:cs="Arial"/>
        </w:rPr>
        <w:t>3</w:t>
      </w:r>
      <w:r w:rsidR="00AF2F43" w:rsidRPr="00973700">
        <w:rPr>
          <w:rFonts w:ascii="Arial" w:hAnsi="Arial" w:cs="Arial"/>
        </w:rPr>
        <w:t>.</w:t>
      </w:r>
      <w:r w:rsidR="00AF2F43" w:rsidRPr="00973700">
        <w:rPr>
          <w:rFonts w:ascii="Arial" w:hAnsi="Arial" w:cs="Arial"/>
        </w:rPr>
        <w:tab/>
      </w:r>
      <w:r w:rsidR="00EA4E3B">
        <w:rPr>
          <w:rFonts w:ascii="Arial" w:hAnsi="Arial" w:cs="Arial"/>
        </w:rPr>
        <w:t>MODIFICATION, WITHDRAWL, MISTAKES, AND MINOR INFORMALITIES</w:t>
      </w:r>
    </w:p>
    <w:p w14:paraId="77F1A339" w14:textId="77777777" w:rsidR="00085A51" w:rsidRPr="00973700" w:rsidRDefault="00085A51" w:rsidP="00085A51">
      <w:pPr>
        <w:spacing w:after="0" w:line="240" w:lineRule="auto"/>
        <w:rPr>
          <w:rFonts w:ascii="Arial" w:hAnsi="Arial" w:cs="Arial"/>
        </w:rPr>
      </w:pPr>
    </w:p>
    <w:p w14:paraId="173DC0F0" w14:textId="728FEC6D" w:rsidR="00AF2F43" w:rsidRPr="00973700" w:rsidRDefault="00FE3879" w:rsidP="00085A51">
      <w:pPr>
        <w:spacing w:after="0" w:line="240" w:lineRule="auto"/>
        <w:ind w:left="720"/>
        <w:rPr>
          <w:rFonts w:ascii="Arial" w:hAnsi="Arial" w:cs="Arial"/>
        </w:rPr>
      </w:pPr>
      <w:r w:rsidRPr="00FE3879">
        <w:rPr>
          <w:rFonts w:ascii="Arial" w:hAnsi="Arial" w:cs="Arial"/>
        </w:rPr>
        <w:t xml:space="preserve">Proposals may be modified or withdrawn before the </w:t>
      </w:r>
      <w:proofErr w:type="gramStart"/>
      <w:r w:rsidRPr="00FE3879">
        <w:rPr>
          <w:rFonts w:ascii="Arial" w:hAnsi="Arial" w:cs="Arial"/>
        </w:rPr>
        <w:t>proposal</w:t>
      </w:r>
      <w:proofErr w:type="gramEnd"/>
      <w:r w:rsidRPr="00FE3879">
        <w:rPr>
          <w:rFonts w:ascii="Arial" w:hAnsi="Arial" w:cs="Arial"/>
        </w:rPr>
        <w:t xml:space="preserve"> due date. Corrections to proposals must be clearly indicated and re-submitted</w:t>
      </w:r>
      <w:r w:rsidR="00AF2F43" w:rsidRPr="00973700">
        <w:rPr>
          <w:rFonts w:ascii="Arial" w:hAnsi="Arial" w:cs="Arial"/>
        </w:rPr>
        <w:t>.</w:t>
      </w:r>
    </w:p>
    <w:p w14:paraId="7D6E7545" w14:textId="77777777" w:rsidR="00085A51" w:rsidRDefault="00085A51" w:rsidP="00085A51">
      <w:pPr>
        <w:spacing w:after="0" w:line="240" w:lineRule="auto"/>
        <w:rPr>
          <w:rFonts w:ascii="Arial" w:hAnsi="Arial" w:cs="Arial"/>
        </w:rPr>
      </w:pPr>
    </w:p>
    <w:p w14:paraId="5A37B417" w14:textId="37F2ECAD" w:rsidR="00AF2F43" w:rsidRDefault="00365193" w:rsidP="00085A51">
      <w:pPr>
        <w:spacing w:after="0" w:line="240" w:lineRule="auto"/>
        <w:rPr>
          <w:rFonts w:ascii="Arial" w:hAnsi="Arial" w:cs="Arial"/>
        </w:rPr>
      </w:pPr>
      <w:r>
        <w:rPr>
          <w:rFonts w:ascii="Arial" w:hAnsi="Arial" w:cs="Arial"/>
        </w:rPr>
        <w:t>4</w:t>
      </w:r>
      <w:r w:rsidR="00AF2F43" w:rsidRPr="00973700">
        <w:rPr>
          <w:rFonts w:ascii="Arial" w:hAnsi="Arial" w:cs="Arial"/>
        </w:rPr>
        <w:t>.</w:t>
      </w:r>
      <w:r w:rsidR="00AF2F43" w:rsidRPr="00973700">
        <w:rPr>
          <w:rFonts w:ascii="Arial" w:hAnsi="Arial" w:cs="Arial"/>
        </w:rPr>
        <w:tab/>
      </w:r>
      <w:r w:rsidR="002F24E2">
        <w:rPr>
          <w:rFonts w:ascii="Arial" w:hAnsi="Arial" w:cs="Arial"/>
        </w:rPr>
        <w:t xml:space="preserve">FESTIVAL RESPONSIBILITIES  </w:t>
      </w:r>
    </w:p>
    <w:p w14:paraId="525B4727" w14:textId="77777777" w:rsidR="00085A51" w:rsidRPr="00973700" w:rsidRDefault="00085A51" w:rsidP="00085A51">
      <w:pPr>
        <w:spacing w:after="0" w:line="240" w:lineRule="auto"/>
        <w:ind w:left="720"/>
        <w:rPr>
          <w:rFonts w:ascii="Arial" w:hAnsi="Arial" w:cs="Arial"/>
        </w:rPr>
      </w:pPr>
    </w:p>
    <w:p w14:paraId="76D3AAE8" w14:textId="24C4A5C5" w:rsidR="00AF2F43" w:rsidRPr="00973700" w:rsidRDefault="00545F7D" w:rsidP="00085A51">
      <w:pPr>
        <w:spacing w:after="0" w:line="240" w:lineRule="auto"/>
        <w:ind w:left="720"/>
        <w:rPr>
          <w:rFonts w:ascii="Arial" w:hAnsi="Arial" w:cs="Arial"/>
        </w:rPr>
      </w:pPr>
      <w:r w:rsidRPr="00545F7D">
        <w:rPr>
          <w:rFonts w:ascii="Arial" w:hAnsi="Arial" w:cs="Arial"/>
        </w:rPr>
        <w:t xml:space="preserve">The </w:t>
      </w:r>
      <w:r w:rsidR="002E393F" w:rsidRPr="00545F7D">
        <w:rPr>
          <w:rFonts w:ascii="Arial" w:hAnsi="Arial" w:cs="Arial"/>
        </w:rPr>
        <w:t>festival</w:t>
      </w:r>
      <w:r w:rsidRPr="00545F7D">
        <w:rPr>
          <w:rFonts w:ascii="Arial" w:hAnsi="Arial" w:cs="Arial"/>
        </w:rPr>
        <w:t xml:space="preserve"> will coordinate site access, provide event schedules, and assist in logistical planning</w:t>
      </w:r>
      <w:r w:rsidR="002E393F">
        <w:rPr>
          <w:rFonts w:ascii="Arial" w:hAnsi="Arial" w:cs="Arial"/>
        </w:rPr>
        <w:t xml:space="preserve"> </w:t>
      </w:r>
      <w:r w:rsidR="002E393F" w:rsidRPr="002E393F">
        <w:rPr>
          <w:rFonts w:ascii="Arial" w:hAnsi="Arial" w:cs="Arial"/>
        </w:rPr>
        <w:t>with the pyrotechnic company, Munnerlyn Pyrotechnics.</w:t>
      </w:r>
    </w:p>
    <w:p w14:paraId="3E290EB5" w14:textId="77777777" w:rsidR="00085A51" w:rsidRDefault="00085A51" w:rsidP="00085A51">
      <w:pPr>
        <w:spacing w:after="0" w:line="240" w:lineRule="auto"/>
        <w:rPr>
          <w:rFonts w:ascii="Arial" w:hAnsi="Arial" w:cs="Arial"/>
        </w:rPr>
      </w:pPr>
    </w:p>
    <w:p w14:paraId="43F1BB55" w14:textId="1195E2C3" w:rsidR="006B40E3" w:rsidRDefault="002E393F" w:rsidP="00085A51">
      <w:pPr>
        <w:spacing w:after="0" w:line="240" w:lineRule="auto"/>
        <w:rPr>
          <w:rFonts w:ascii="Arial" w:hAnsi="Arial" w:cs="Arial"/>
        </w:rPr>
      </w:pPr>
      <w:r>
        <w:rPr>
          <w:rFonts w:ascii="Arial" w:hAnsi="Arial" w:cs="Arial"/>
        </w:rPr>
        <w:t>5</w:t>
      </w:r>
      <w:r w:rsidR="006B40E3" w:rsidRPr="00973700">
        <w:rPr>
          <w:rFonts w:ascii="Arial" w:hAnsi="Arial" w:cs="Arial"/>
        </w:rPr>
        <w:t>.</w:t>
      </w:r>
      <w:r w:rsidR="006B40E3" w:rsidRPr="00973700">
        <w:rPr>
          <w:rFonts w:ascii="Arial" w:hAnsi="Arial" w:cs="Arial"/>
        </w:rPr>
        <w:tab/>
        <w:t>SCOPE OF SERVICES</w:t>
      </w:r>
    </w:p>
    <w:p w14:paraId="401F8775" w14:textId="77777777" w:rsidR="00085A51" w:rsidRDefault="00085A51" w:rsidP="00085A51">
      <w:pPr>
        <w:spacing w:after="0" w:line="240" w:lineRule="auto"/>
        <w:rPr>
          <w:rFonts w:ascii="Arial" w:hAnsi="Arial" w:cs="Arial"/>
        </w:rPr>
      </w:pPr>
    </w:p>
    <w:p w14:paraId="16E8B8CB" w14:textId="12C58F84" w:rsidR="007F34FE" w:rsidRDefault="007F34FE" w:rsidP="00085A51">
      <w:pPr>
        <w:spacing w:after="0" w:line="240" w:lineRule="auto"/>
        <w:ind w:left="720"/>
        <w:rPr>
          <w:rFonts w:ascii="Arial" w:hAnsi="Arial" w:cs="Arial"/>
        </w:rPr>
      </w:pPr>
      <w:r w:rsidRPr="007F34FE">
        <w:rPr>
          <w:rFonts w:ascii="Arial" w:hAnsi="Arial" w:cs="Arial"/>
        </w:rPr>
        <w:t>The selected provider must supply:</w:t>
      </w:r>
    </w:p>
    <w:p w14:paraId="706D234C" w14:textId="77777777" w:rsidR="00085A51" w:rsidRPr="007F34FE" w:rsidRDefault="00085A51" w:rsidP="00085A51">
      <w:pPr>
        <w:spacing w:after="0" w:line="240" w:lineRule="auto"/>
        <w:ind w:left="720"/>
        <w:rPr>
          <w:rFonts w:ascii="Arial" w:hAnsi="Arial" w:cs="Arial"/>
        </w:rPr>
      </w:pPr>
    </w:p>
    <w:p w14:paraId="3AB9C318" w14:textId="3D40AE89" w:rsidR="007F34FE" w:rsidRDefault="002D1528" w:rsidP="00085A51">
      <w:pPr>
        <w:pStyle w:val="ListParagraph"/>
        <w:numPr>
          <w:ilvl w:val="0"/>
          <w:numId w:val="13"/>
        </w:numPr>
        <w:spacing w:line="240" w:lineRule="auto"/>
        <w:ind w:left="1440"/>
        <w:rPr>
          <w:rFonts w:ascii="Arial" w:hAnsi="Arial" w:cs="Arial"/>
        </w:rPr>
      </w:pPr>
      <w:r w:rsidRPr="002D1528">
        <w:rPr>
          <w:rFonts w:ascii="Arial" w:hAnsi="Arial" w:cs="Arial"/>
        </w:rPr>
        <w:t>A licensed captain to operate the barge</w:t>
      </w:r>
    </w:p>
    <w:p w14:paraId="03DD565F" w14:textId="77777777" w:rsidR="00085A51" w:rsidRPr="002D1528" w:rsidRDefault="00085A51" w:rsidP="00085A51">
      <w:pPr>
        <w:pStyle w:val="ListParagraph"/>
        <w:spacing w:line="240" w:lineRule="auto"/>
        <w:ind w:left="1440"/>
        <w:rPr>
          <w:rFonts w:ascii="Arial" w:hAnsi="Arial" w:cs="Arial"/>
        </w:rPr>
      </w:pPr>
    </w:p>
    <w:p w14:paraId="4CF99EB9" w14:textId="3624B498" w:rsidR="00085A51" w:rsidRPr="00212411" w:rsidRDefault="007F34FE" w:rsidP="00212411">
      <w:pPr>
        <w:pStyle w:val="ListParagraph"/>
        <w:numPr>
          <w:ilvl w:val="0"/>
          <w:numId w:val="13"/>
        </w:numPr>
        <w:spacing w:after="0" w:line="240" w:lineRule="auto"/>
        <w:ind w:left="1440"/>
        <w:rPr>
          <w:rFonts w:ascii="Arial" w:hAnsi="Arial" w:cs="Arial"/>
        </w:rPr>
      </w:pPr>
      <w:r w:rsidRPr="007F34FE">
        <w:rPr>
          <w:rFonts w:ascii="Arial" w:hAnsi="Arial" w:cs="Arial"/>
        </w:rPr>
        <w:t>A flat deck barge (not a pin barge</w:t>
      </w:r>
      <w:r>
        <w:rPr>
          <w:rFonts w:ascii="Arial" w:hAnsi="Arial" w:cs="Arial"/>
        </w:rPr>
        <w:t xml:space="preserve"> or trash barge</w:t>
      </w:r>
      <w:r w:rsidRPr="007F34FE">
        <w:rPr>
          <w:rFonts w:ascii="Arial" w:hAnsi="Arial" w:cs="Arial"/>
        </w:rPr>
        <w:t>; pin barges are not acceptable under any circumstances)</w:t>
      </w:r>
    </w:p>
    <w:p w14:paraId="12931DCF" w14:textId="149C5871" w:rsidR="002D1528" w:rsidRDefault="007F34FE" w:rsidP="00085A51">
      <w:pPr>
        <w:spacing w:after="0" w:line="240" w:lineRule="auto"/>
        <w:ind w:left="720"/>
        <w:rPr>
          <w:rFonts w:ascii="Arial" w:hAnsi="Arial" w:cs="Arial"/>
        </w:rPr>
      </w:pPr>
      <w:r w:rsidRPr="002D1528">
        <w:rPr>
          <w:rFonts w:ascii="Arial" w:hAnsi="Arial" w:cs="Arial"/>
        </w:rPr>
        <w:lastRenderedPageBreak/>
        <w:t>Minimum size requirements:</w:t>
      </w:r>
    </w:p>
    <w:p w14:paraId="0C800E52" w14:textId="77777777" w:rsidR="00085A51" w:rsidRDefault="00085A51" w:rsidP="00085A51">
      <w:pPr>
        <w:spacing w:after="0" w:line="240" w:lineRule="auto"/>
        <w:ind w:left="720"/>
        <w:rPr>
          <w:rFonts w:ascii="Arial" w:hAnsi="Arial" w:cs="Arial"/>
        </w:rPr>
      </w:pPr>
    </w:p>
    <w:p w14:paraId="7ADADD13" w14:textId="77777777" w:rsidR="002D1528" w:rsidRDefault="007F34FE" w:rsidP="00085A51">
      <w:pPr>
        <w:pStyle w:val="ListParagraph"/>
        <w:numPr>
          <w:ilvl w:val="0"/>
          <w:numId w:val="15"/>
        </w:numPr>
        <w:spacing w:after="0" w:line="240" w:lineRule="auto"/>
        <w:ind w:left="1440"/>
        <w:rPr>
          <w:rFonts w:ascii="Arial" w:hAnsi="Arial" w:cs="Arial"/>
        </w:rPr>
      </w:pPr>
      <w:r w:rsidRPr="002D1528">
        <w:rPr>
          <w:rFonts w:ascii="Arial" w:hAnsi="Arial" w:cs="Arial"/>
        </w:rPr>
        <w:t>12,000 sq. ft. if the provider will also supply an additional boat for the pyrotechnic operators to occupy during the display (fireworks will be on the barge, detonation from the boat)</w:t>
      </w:r>
    </w:p>
    <w:p w14:paraId="77B37130" w14:textId="77777777" w:rsidR="00085A51" w:rsidRDefault="00085A51" w:rsidP="00085A51">
      <w:pPr>
        <w:pStyle w:val="ListParagraph"/>
        <w:spacing w:after="0" w:line="240" w:lineRule="auto"/>
        <w:ind w:left="1440"/>
        <w:rPr>
          <w:rFonts w:ascii="Arial" w:hAnsi="Arial" w:cs="Arial"/>
        </w:rPr>
      </w:pPr>
    </w:p>
    <w:p w14:paraId="202755B9" w14:textId="33AFD067" w:rsidR="002D1528" w:rsidRPr="002D1528" w:rsidRDefault="007F34FE" w:rsidP="00085A51">
      <w:pPr>
        <w:pStyle w:val="ListParagraph"/>
        <w:numPr>
          <w:ilvl w:val="0"/>
          <w:numId w:val="15"/>
        </w:numPr>
        <w:spacing w:after="0" w:line="240" w:lineRule="auto"/>
        <w:ind w:left="1440"/>
        <w:rPr>
          <w:rFonts w:ascii="Arial" w:hAnsi="Arial" w:cs="Arial"/>
        </w:rPr>
      </w:pPr>
      <w:r w:rsidRPr="002D1528">
        <w:rPr>
          <w:rFonts w:ascii="Arial" w:hAnsi="Arial" w:cs="Arial"/>
        </w:rPr>
        <w:t>20,000 sq. ft. if only a barge will be provided (operators will be on the barge for detonation)</w:t>
      </w:r>
    </w:p>
    <w:p w14:paraId="1A04B5C0" w14:textId="77777777" w:rsidR="00085A51" w:rsidRDefault="00085A51" w:rsidP="00085A51">
      <w:pPr>
        <w:spacing w:after="0" w:line="240" w:lineRule="auto"/>
        <w:ind w:left="720"/>
        <w:rPr>
          <w:rFonts w:ascii="Arial" w:hAnsi="Arial" w:cs="Arial"/>
        </w:rPr>
      </w:pPr>
    </w:p>
    <w:p w14:paraId="3F8FD17E" w14:textId="1F4AF77A" w:rsidR="002D1528" w:rsidRDefault="007F34FE" w:rsidP="00085A51">
      <w:pPr>
        <w:spacing w:after="0" w:line="240" w:lineRule="auto"/>
        <w:ind w:left="720"/>
        <w:rPr>
          <w:rFonts w:ascii="Arial" w:hAnsi="Arial" w:cs="Arial"/>
        </w:rPr>
      </w:pPr>
      <w:r w:rsidRPr="002D1528">
        <w:rPr>
          <w:rFonts w:ascii="Arial" w:hAnsi="Arial" w:cs="Arial"/>
        </w:rPr>
        <w:t xml:space="preserve">Full-day availability from 7:00 a.m. to 10:00 p.m. on July 4, </w:t>
      </w:r>
      <w:proofErr w:type="gramStart"/>
      <w:r w:rsidRPr="002D1528">
        <w:rPr>
          <w:rFonts w:ascii="Arial" w:hAnsi="Arial" w:cs="Arial"/>
        </w:rPr>
        <w:t>2026</w:t>
      </w:r>
      <w:proofErr w:type="gramEnd"/>
      <w:r w:rsidRPr="002D1528">
        <w:rPr>
          <w:rFonts w:ascii="Arial" w:hAnsi="Arial" w:cs="Arial"/>
        </w:rPr>
        <w:t xml:space="preserve"> for:</w:t>
      </w:r>
    </w:p>
    <w:p w14:paraId="54861E40" w14:textId="77777777" w:rsidR="002D1528" w:rsidRDefault="007F34FE" w:rsidP="00085A51">
      <w:pPr>
        <w:pStyle w:val="ListParagraph"/>
        <w:numPr>
          <w:ilvl w:val="0"/>
          <w:numId w:val="14"/>
        </w:numPr>
        <w:spacing w:after="0" w:line="240" w:lineRule="auto"/>
        <w:ind w:left="1440"/>
        <w:rPr>
          <w:rFonts w:ascii="Arial" w:hAnsi="Arial" w:cs="Arial"/>
        </w:rPr>
      </w:pPr>
      <w:r w:rsidRPr="002D1528">
        <w:rPr>
          <w:rFonts w:ascii="Arial" w:hAnsi="Arial" w:cs="Arial"/>
        </w:rPr>
        <w:t>Safety inspection</w:t>
      </w:r>
    </w:p>
    <w:p w14:paraId="357F51D9" w14:textId="77777777" w:rsidR="00085A51" w:rsidRDefault="00085A51" w:rsidP="00085A51">
      <w:pPr>
        <w:pStyle w:val="ListParagraph"/>
        <w:spacing w:after="0" w:line="240" w:lineRule="auto"/>
        <w:ind w:left="1440"/>
        <w:rPr>
          <w:rFonts w:ascii="Arial" w:hAnsi="Arial" w:cs="Arial"/>
        </w:rPr>
      </w:pPr>
    </w:p>
    <w:p w14:paraId="100D2C3C" w14:textId="77777777" w:rsidR="002D1528" w:rsidRDefault="007F34FE" w:rsidP="00085A51">
      <w:pPr>
        <w:pStyle w:val="ListParagraph"/>
        <w:numPr>
          <w:ilvl w:val="0"/>
          <w:numId w:val="14"/>
        </w:numPr>
        <w:spacing w:after="0" w:line="240" w:lineRule="auto"/>
        <w:ind w:left="1440"/>
        <w:rPr>
          <w:rFonts w:ascii="Arial" w:hAnsi="Arial" w:cs="Arial"/>
        </w:rPr>
      </w:pPr>
      <w:r w:rsidRPr="002D1528">
        <w:rPr>
          <w:rFonts w:ascii="Arial" w:hAnsi="Arial" w:cs="Arial"/>
        </w:rPr>
        <w:t>Pyrotechnics loading and setup</w:t>
      </w:r>
    </w:p>
    <w:p w14:paraId="22489A77" w14:textId="77777777" w:rsidR="00085A51" w:rsidRPr="00085A51" w:rsidRDefault="00085A51" w:rsidP="00085A51">
      <w:pPr>
        <w:spacing w:after="0" w:line="240" w:lineRule="auto"/>
        <w:ind w:left="720"/>
        <w:rPr>
          <w:rFonts w:ascii="Arial" w:hAnsi="Arial" w:cs="Arial"/>
        </w:rPr>
      </w:pPr>
    </w:p>
    <w:p w14:paraId="4F689446" w14:textId="47973D08" w:rsidR="007F34FE" w:rsidRPr="002D1528" w:rsidRDefault="007F34FE" w:rsidP="00085A51">
      <w:pPr>
        <w:pStyle w:val="ListParagraph"/>
        <w:numPr>
          <w:ilvl w:val="0"/>
          <w:numId w:val="14"/>
        </w:numPr>
        <w:spacing w:after="0" w:line="240" w:lineRule="auto"/>
        <w:ind w:left="1440"/>
        <w:rPr>
          <w:rFonts w:ascii="Arial" w:hAnsi="Arial" w:cs="Arial"/>
        </w:rPr>
      </w:pPr>
      <w:r w:rsidRPr="002D1528">
        <w:rPr>
          <w:rFonts w:ascii="Arial" w:hAnsi="Arial" w:cs="Arial"/>
        </w:rPr>
        <w:t>30-minute fireworks display from 9:00 p.m. – 9:30 p.m.</w:t>
      </w:r>
    </w:p>
    <w:p w14:paraId="14D6E494" w14:textId="77777777" w:rsidR="00085A51" w:rsidRDefault="00085A51" w:rsidP="00085A51">
      <w:pPr>
        <w:spacing w:after="0" w:line="240" w:lineRule="auto"/>
        <w:rPr>
          <w:rFonts w:ascii="Arial" w:hAnsi="Arial" w:cs="Arial"/>
        </w:rPr>
      </w:pPr>
    </w:p>
    <w:p w14:paraId="65E4C7DC" w14:textId="41BD4398" w:rsidR="00B4576A" w:rsidRPr="00D806EE" w:rsidRDefault="007B1669" w:rsidP="00085A51">
      <w:pPr>
        <w:spacing w:after="0" w:line="240" w:lineRule="auto"/>
        <w:rPr>
          <w:rFonts w:ascii="Arial" w:hAnsi="Arial" w:cs="Arial"/>
        </w:rPr>
      </w:pPr>
      <w:r>
        <w:rPr>
          <w:rFonts w:ascii="Arial" w:hAnsi="Arial" w:cs="Arial"/>
        </w:rPr>
        <w:t>6</w:t>
      </w:r>
      <w:r w:rsidR="00B4576A" w:rsidRPr="00D806EE">
        <w:rPr>
          <w:rFonts w:ascii="Arial" w:hAnsi="Arial" w:cs="Arial"/>
        </w:rPr>
        <w:t>.</w:t>
      </w:r>
      <w:r w:rsidR="00B4576A" w:rsidRPr="00D806EE">
        <w:rPr>
          <w:rFonts w:ascii="Arial" w:hAnsi="Arial" w:cs="Arial"/>
        </w:rPr>
        <w:tab/>
        <w:t>PROPOSAL CONTENT</w:t>
      </w:r>
    </w:p>
    <w:p w14:paraId="466DD814" w14:textId="77777777" w:rsidR="00085A51" w:rsidRDefault="00085A51" w:rsidP="00085A51">
      <w:pPr>
        <w:spacing w:after="0" w:line="240" w:lineRule="auto"/>
        <w:rPr>
          <w:rFonts w:ascii="Arial" w:hAnsi="Arial" w:cs="Arial"/>
        </w:rPr>
      </w:pPr>
    </w:p>
    <w:p w14:paraId="7EEF1CBC" w14:textId="130BCAC0" w:rsidR="00D806EE" w:rsidRDefault="00461372" w:rsidP="00085A51">
      <w:pPr>
        <w:spacing w:after="0" w:line="240" w:lineRule="auto"/>
        <w:ind w:left="720"/>
        <w:rPr>
          <w:rFonts w:ascii="Arial" w:hAnsi="Arial" w:cs="Arial"/>
        </w:rPr>
      </w:pPr>
      <w:r w:rsidRPr="00461372">
        <w:rPr>
          <w:rFonts w:ascii="Arial" w:hAnsi="Arial" w:cs="Arial"/>
        </w:rPr>
        <w:t xml:space="preserve">Applicants do not need to submit lengthy proposals. </w:t>
      </w:r>
      <w:r w:rsidR="00D806EE" w:rsidRPr="00D806EE">
        <w:rPr>
          <w:rFonts w:ascii="Arial" w:hAnsi="Arial" w:cs="Arial"/>
        </w:rPr>
        <w:t>Each submission should include:</w:t>
      </w:r>
    </w:p>
    <w:p w14:paraId="57A82001" w14:textId="77777777" w:rsidR="00085A51" w:rsidRPr="00D806EE" w:rsidRDefault="00085A51" w:rsidP="00085A51">
      <w:pPr>
        <w:spacing w:after="0" w:line="240" w:lineRule="auto"/>
        <w:ind w:left="720"/>
        <w:rPr>
          <w:rFonts w:ascii="Arial" w:hAnsi="Arial" w:cs="Arial"/>
        </w:rPr>
      </w:pPr>
    </w:p>
    <w:p w14:paraId="47F2EEFF" w14:textId="70048300" w:rsidR="00D806EE" w:rsidRDefault="00D806EE" w:rsidP="00085A51">
      <w:pPr>
        <w:numPr>
          <w:ilvl w:val="0"/>
          <w:numId w:val="12"/>
        </w:numPr>
        <w:tabs>
          <w:tab w:val="clear" w:pos="720"/>
          <w:tab w:val="num" w:pos="1440"/>
        </w:tabs>
        <w:spacing w:after="0" w:line="240" w:lineRule="auto"/>
        <w:ind w:left="1440"/>
        <w:rPr>
          <w:rFonts w:ascii="Arial" w:hAnsi="Arial" w:cs="Arial"/>
        </w:rPr>
      </w:pPr>
      <w:r w:rsidRPr="00461372">
        <w:rPr>
          <w:rFonts w:ascii="Arial" w:hAnsi="Arial" w:cs="Arial"/>
        </w:rPr>
        <w:t>A simple document (email or letter) confirming availability of a qualifying barge</w:t>
      </w:r>
    </w:p>
    <w:p w14:paraId="547966C6" w14:textId="77777777" w:rsidR="00085A51" w:rsidRPr="00D806EE" w:rsidRDefault="00085A51" w:rsidP="00085A51">
      <w:pPr>
        <w:spacing w:after="0" w:line="240" w:lineRule="auto"/>
        <w:ind w:left="1440"/>
        <w:rPr>
          <w:rFonts w:ascii="Arial" w:hAnsi="Arial" w:cs="Arial"/>
        </w:rPr>
      </w:pPr>
    </w:p>
    <w:p w14:paraId="362E677C" w14:textId="50076D24" w:rsidR="00D806EE" w:rsidRDefault="00D806EE" w:rsidP="00085A51">
      <w:pPr>
        <w:numPr>
          <w:ilvl w:val="0"/>
          <w:numId w:val="12"/>
        </w:numPr>
        <w:tabs>
          <w:tab w:val="clear" w:pos="720"/>
          <w:tab w:val="num" w:pos="1440"/>
        </w:tabs>
        <w:spacing w:after="0" w:line="240" w:lineRule="auto"/>
        <w:ind w:left="1440"/>
        <w:rPr>
          <w:rFonts w:ascii="Arial" w:hAnsi="Arial" w:cs="Arial"/>
        </w:rPr>
      </w:pPr>
      <w:r w:rsidRPr="00D806EE">
        <w:rPr>
          <w:rFonts w:ascii="Arial" w:hAnsi="Arial" w:cs="Arial"/>
        </w:rPr>
        <w:t>Provider's name and contact information</w:t>
      </w:r>
    </w:p>
    <w:p w14:paraId="589A8B7C" w14:textId="77777777" w:rsidR="00085A51" w:rsidRPr="00D806EE" w:rsidRDefault="00085A51" w:rsidP="00085A51">
      <w:pPr>
        <w:spacing w:after="0" w:line="240" w:lineRule="auto"/>
        <w:ind w:left="720"/>
        <w:rPr>
          <w:rFonts w:ascii="Arial" w:hAnsi="Arial" w:cs="Arial"/>
        </w:rPr>
      </w:pPr>
    </w:p>
    <w:p w14:paraId="2D44DE62" w14:textId="77777777" w:rsidR="00D806EE" w:rsidRDefault="00D806EE" w:rsidP="00085A51">
      <w:pPr>
        <w:numPr>
          <w:ilvl w:val="0"/>
          <w:numId w:val="12"/>
        </w:numPr>
        <w:tabs>
          <w:tab w:val="clear" w:pos="720"/>
          <w:tab w:val="num" w:pos="1440"/>
        </w:tabs>
        <w:spacing w:after="0" w:line="240" w:lineRule="auto"/>
        <w:ind w:left="1440"/>
        <w:rPr>
          <w:rFonts w:ascii="Arial" w:hAnsi="Arial" w:cs="Arial"/>
        </w:rPr>
      </w:pPr>
      <w:r w:rsidRPr="00D806EE">
        <w:rPr>
          <w:rFonts w:ascii="Arial" w:hAnsi="Arial" w:cs="Arial"/>
        </w:rPr>
        <w:t>Confirmation of barge specifications</w:t>
      </w:r>
    </w:p>
    <w:p w14:paraId="7633687E" w14:textId="77777777" w:rsidR="00085A51" w:rsidRPr="00D806EE" w:rsidRDefault="00085A51" w:rsidP="00085A51">
      <w:pPr>
        <w:spacing w:after="0" w:line="240" w:lineRule="auto"/>
        <w:ind w:left="720"/>
        <w:rPr>
          <w:rFonts w:ascii="Arial" w:hAnsi="Arial" w:cs="Arial"/>
        </w:rPr>
      </w:pPr>
    </w:p>
    <w:p w14:paraId="46142361" w14:textId="77777777" w:rsidR="00D806EE" w:rsidRDefault="00D806EE" w:rsidP="00085A51">
      <w:pPr>
        <w:numPr>
          <w:ilvl w:val="0"/>
          <w:numId w:val="12"/>
        </w:numPr>
        <w:tabs>
          <w:tab w:val="clear" w:pos="720"/>
          <w:tab w:val="num" w:pos="1440"/>
        </w:tabs>
        <w:spacing w:after="0" w:line="240" w:lineRule="auto"/>
        <w:ind w:left="1440"/>
        <w:rPr>
          <w:rFonts w:ascii="Arial" w:hAnsi="Arial" w:cs="Arial"/>
        </w:rPr>
      </w:pPr>
      <w:r w:rsidRPr="00D806EE">
        <w:rPr>
          <w:rFonts w:ascii="Arial" w:hAnsi="Arial" w:cs="Arial"/>
        </w:rPr>
        <w:t>Availability for the required date and hours</w:t>
      </w:r>
    </w:p>
    <w:p w14:paraId="04B74F54" w14:textId="77777777" w:rsidR="00085A51" w:rsidRPr="00D806EE" w:rsidRDefault="00085A51" w:rsidP="00085A51">
      <w:pPr>
        <w:spacing w:after="0" w:line="240" w:lineRule="auto"/>
        <w:ind w:left="720"/>
        <w:rPr>
          <w:rFonts w:ascii="Arial" w:hAnsi="Arial" w:cs="Arial"/>
        </w:rPr>
      </w:pPr>
    </w:p>
    <w:p w14:paraId="0D9E088C" w14:textId="77777777" w:rsidR="00D806EE" w:rsidRDefault="00D806EE" w:rsidP="00085A51">
      <w:pPr>
        <w:numPr>
          <w:ilvl w:val="0"/>
          <w:numId w:val="12"/>
        </w:numPr>
        <w:tabs>
          <w:tab w:val="clear" w:pos="720"/>
          <w:tab w:val="num" w:pos="1440"/>
        </w:tabs>
        <w:spacing w:after="0" w:line="240" w:lineRule="auto"/>
        <w:ind w:left="1440"/>
        <w:rPr>
          <w:rFonts w:ascii="Arial" w:hAnsi="Arial" w:cs="Arial"/>
        </w:rPr>
      </w:pPr>
      <w:r w:rsidRPr="00D806EE">
        <w:rPr>
          <w:rFonts w:ascii="Arial" w:hAnsi="Arial" w:cs="Arial"/>
        </w:rPr>
        <w:t>Cost estimate on letterhead</w:t>
      </w:r>
    </w:p>
    <w:p w14:paraId="37CB1D02" w14:textId="77777777" w:rsidR="00085A51" w:rsidRPr="00D806EE" w:rsidRDefault="00085A51" w:rsidP="00085A51">
      <w:pPr>
        <w:spacing w:after="0" w:line="240" w:lineRule="auto"/>
        <w:ind w:left="720"/>
        <w:rPr>
          <w:rFonts w:ascii="Arial" w:hAnsi="Arial" w:cs="Arial"/>
        </w:rPr>
      </w:pPr>
    </w:p>
    <w:p w14:paraId="02BAA134" w14:textId="77777777" w:rsidR="00D806EE" w:rsidRPr="00D806EE" w:rsidRDefault="00D806EE" w:rsidP="00085A51">
      <w:pPr>
        <w:numPr>
          <w:ilvl w:val="0"/>
          <w:numId w:val="12"/>
        </w:numPr>
        <w:tabs>
          <w:tab w:val="clear" w:pos="720"/>
          <w:tab w:val="num" w:pos="1440"/>
        </w:tabs>
        <w:spacing w:after="0" w:line="240" w:lineRule="auto"/>
        <w:ind w:left="1440"/>
        <w:rPr>
          <w:rFonts w:ascii="Arial" w:hAnsi="Arial" w:cs="Arial"/>
        </w:rPr>
      </w:pPr>
      <w:r w:rsidRPr="00D806EE">
        <w:rPr>
          <w:rFonts w:ascii="Arial" w:hAnsi="Arial" w:cs="Arial"/>
        </w:rPr>
        <w:t>Any relevant experience (optional)</w:t>
      </w:r>
    </w:p>
    <w:p w14:paraId="129F8BDA" w14:textId="76B9D5A6" w:rsidR="00EE503A" w:rsidRPr="00973700" w:rsidRDefault="00EE503A" w:rsidP="007212D7">
      <w:pPr>
        <w:spacing w:before="240" w:after="0"/>
        <w:rPr>
          <w:rFonts w:ascii="Arial" w:hAnsi="Arial" w:cs="Arial"/>
        </w:rPr>
      </w:pPr>
    </w:p>
    <w:sectPr w:rsidR="00EE503A" w:rsidRPr="00973700" w:rsidSect="00AC05E1">
      <w:footerReference w:type="default" r:id="rId13"/>
      <w:pgSz w:w="12240" w:h="15840"/>
      <w:pgMar w:top="720" w:right="720" w:bottom="720" w:left="720" w:header="720" w:footer="144" w:gutter="0"/>
      <w:pgBorders w:display="firstPage" w:offsetFrom="page">
        <w:top w:val="single" w:sz="4" w:space="24" w:color="1E5E9F" w:themeColor="accent3" w:themeShade="BF"/>
        <w:left w:val="single" w:sz="4" w:space="24" w:color="1E5E9F" w:themeColor="accent3" w:themeShade="BF"/>
        <w:bottom w:val="single" w:sz="4" w:space="24" w:color="1E5E9F" w:themeColor="accent3" w:themeShade="BF"/>
        <w:right w:val="single" w:sz="4" w:space="24" w:color="1E5E9F" w:themeColor="accent3"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DF35" w14:textId="77777777" w:rsidR="00945B7D" w:rsidRDefault="00945B7D">
      <w:pPr>
        <w:spacing w:after="0" w:line="240" w:lineRule="auto"/>
      </w:pPr>
      <w:r>
        <w:separator/>
      </w:r>
    </w:p>
  </w:endnote>
  <w:endnote w:type="continuationSeparator" w:id="0">
    <w:p w14:paraId="2CF4901E" w14:textId="77777777" w:rsidR="00945B7D" w:rsidRDefault="00945B7D">
      <w:pPr>
        <w:spacing w:after="0" w:line="240" w:lineRule="auto"/>
      </w:pPr>
      <w:r>
        <w:continuationSeparator/>
      </w:r>
    </w:p>
  </w:endnote>
  <w:endnote w:type="continuationNotice" w:id="1">
    <w:p w14:paraId="6335D589" w14:textId="77777777" w:rsidR="0079069C" w:rsidRDefault="0079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93EE" w14:textId="77777777" w:rsidR="003A4B68" w:rsidRDefault="003A4B68"/>
  <w:tbl>
    <w:tblPr>
      <w:tblW w:w="5083" w:type="pct"/>
      <w:jc w:val="right"/>
      <w:tblCellMar>
        <w:top w:w="115" w:type="dxa"/>
        <w:left w:w="115" w:type="dxa"/>
        <w:bottom w:w="115" w:type="dxa"/>
        <w:right w:w="115" w:type="dxa"/>
      </w:tblCellMar>
      <w:tblLook w:val="04A0" w:firstRow="1" w:lastRow="0" w:firstColumn="1" w:lastColumn="0" w:noHBand="0" w:noVBand="1"/>
    </w:tblPr>
    <w:tblGrid>
      <w:gridCol w:w="10430"/>
      <w:gridCol w:w="549"/>
    </w:tblGrid>
    <w:tr w:rsidR="006113F1" w14:paraId="1743DD08" w14:textId="77777777" w:rsidTr="003A4B68">
      <w:trPr>
        <w:trHeight w:val="143"/>
        <w:jc w:val="right"/>
      </w:trPr>
      <w:tc>
        <w:tcPr>
          <w:tcW w:w="10430" w:type="dxa"/>
          <w:vAlign w:val="center"/>
        </w:tcPr>
        <w:sdt>
          <w:sdtPr>
            <w:rPr>
              <w:rFonts w:ascii="Bookman Old Style" w:hAnsi="Bookman Old Style"/>
              <w:caps/>
              <w:color w:val="374C80" w:themeColor="accent1" w:themeShade="BF"/>
            </w:rPr>
            <w:alias w:val="Author"/>
            <w:tag w:val=""/>
            <w:id w:val="1534539408"/>
            <w:placeholder>
              <w:docPart w:val="060D8C0CC9F745D98E49AB1E7853C4E2"/>
            </w:placeholder>
            <w:dataBinding w:prefixMappings="xmlns:ns0='http://purl.org/dc/elements/1.1/' xmlns:ns1='http://schemas.openxmlformats.org/package/2006/metadata/core-properties' " w:xpath="/ns1:coreProperties[1]/ns0:creator[1]" w:storeItemID="{6C3C8BC8-F283-45AE-878A-BAB7291924A1}"/>
            <w:text/>
          </w:sdtPr>
          <w:sdtEndPr/>
          <w:sdtContent>
            <w:p w14:paraId="32BD61A6" w14:textId="11F4EF78" w:rsidR="006113F1" w:rsidRPr="00AC05E1" w:rsidRDefault="006C6A77">
              <w:pPr>
                <w:pStyle w:val="Header"/>
                <w:jc w:val="right"/>
                <w:rPr>
                  <w:rFonts w:ascii="Bookman Old Style" w:hAnsi="Bookman Old Style"/>
                  <w:caps/>
                  <w:color w:val="000000" w:themeColor="text1"/>
                </w:rPr>
              </w:pPr>
              <w:r>
                <w:rPr>
                  <w:rFonts w:ascii="Bookman Old Style" w:hAnsi="Bookman Old Style"/>
                  <w:caps/>
                  <w:color w:val="374C80" w:themeColor="accent1" w:themeShade="BF"/>
                </w:rPr>
                <w:t xml:space="preserve">nc 4th of july </w:t>
              </w:r>
              <w:r w:rsidR="002F24E2">
                <w:rPr>
                  <w:rFonts w:ascii="Bookman Old Style" w:hAnsi="Bookman Old Style"/>
                  <w:caps/>
                  <w:color w:val="374C80" w:themeColor="accent1" w:themeShade="BF"/>
                </w:rPr>
                <w:t xml:space="preserve">   </w:t>
              </w:r>
              <w:r>
                <w:rPr>
                  <w:rFonts w:ascii="Bookman Old Style" w:hAnsi="Bookman Old Style"/>
                  <w:caps/>
                  <w:color w:val="374C80" w:themeColor="accent1" w:themeShade="BF"/>
                </w:rPr>
                <w:t>security</w:t>
              </w:r>
              <w:r w:rsidR="002F24E2">
                <w:rPr>
                  <w:rFonts w:ascii="Bookman Old Style" w:hAnsi="Bookman Old Style"/>
                  <w:caps/>
                  <w:color w:val="374C80" w:themeColor="accent1" w:themeShade="BF"/>
                </w:rPr>
                <w:t xml:space="preserve"> proposals</w:t>
              </w:r>
            </w:p>
          </w:sdtContent>
        </w:sdt>
      </w:tc>
      <w:tc>
        <w:tcPr>
          <w:tcW w:w="549" w:type="dxa"/>
          <w:shd w:val="clear" w:color="auto" w:fill="629DD1" w:themeFill="accent2"/>
          <w:vAlign w:val="center"/>
        </w:tcPr>
        <w:p w14:paraId="2657F44C" w14:textId="77777777" w:rsidR="006113F1" w:rsidRPr="00AC05E1" w:rsidRDefault="006113F1">
          <w:pPr>
            <w:pStyle w:val="Footer"/>
            <w:tabs>
              <w:tab w:val="clear" w:pos="4680"/>
              <w:tab w:val="clear" w:pos="9360"/>
            </w:tabs>
            <w:jc w:val="center"/>
            <w:rPr>
              <w:rFonts w:ascii="Bookman Old Style" w:hAnsi="Bookman Old Style"/>
              <w:color w:val="FFFFFF" w:themeColor="background1"/>
            </w:rPr>
          </w:pPr>
          <w:r w:rsidRPr="00AC05E1">
            <w:rPr>
              <w:rFonts w:ascii="Bookman Old Style" w:hAnsi="Bookman Old Style"/>
              <w:color w:val="FFFFFF" w:themeColor="background1"/>
            </w:rPr>
            <w:fldChar w:fldCharType="begin"/>
          </w:r>
          <w:r w:rsidRPr="00AC05E1">
            <w:rPr>
              <w:rFonts w:ascii="Bookman Old Style" w:hAnsi="Bookman Old Style"/>
              <w:color w:val="FFFFFF" w:themeColor="background1"/>
            </w:rPr>
            <w:instrText xml:space="preserve"> PAGE   \* MERGEFORMAT </w:instrText>
          </w:r>
          <w:r w:rsidRPr="00AC05E1">
            <w:rPr>
              <w:rFonts w:ascii="Bookman Old Style" w:hAnsi="Bookman Old Style"/>
              <w:color w:val="FFFFFF" w:themeColor="background1"/>
            </w:rPr>
            <w:fldChar w:fldCharType="separate"/>
          </w:r>
          <w:r w:rsidRPr="00AC05E1">
            <w:rPr>
              <w:rFonts w:ascii="Bookman Old Style" w:hAnsi="Bookman Old Style"/>
              <w:noProof/>
              <w:color w:val="FFFFFF" w:themeColor="background1"/>
            </w:rPr>
            <w:t>2</w:t>
          </w:r>
          <w:r w:rsidRPr="00AC05E1">
            <w:rPr>
              <w:rFonts w:ascii="Bookman Old Style" w:hAnsi="Bookman Old Style"/>
              <w:noProof/>
              <w:color w:val="FFFFFF" w:themeColor="background1"/>
            </w:rPr>
            <w:fldChar w:fldCharType="end"/>
          </w:r>
        </w:p>
      </w:tc>
    </w:tr>
  </w:tbl>
  <w:p w14:paraId="466D59F0" w14:textId="77777777" w:rsidR="002B6F7C" w:rsidRDefault="002B6F7C" w:rsidP="00AC05E1">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6700" w14:textId="77777777" w:rsidR="00945B7D" w:rsidRDefault="00945B7D">
      <w:pPr>
        <w:spacing w:after="0" w:line="240" w:lineRule="auto"/>
      </w:pPr>
      <w:r>
        <w:separator/>
      </w:r>
    </w:p>
  </w:footnote>
  <w:footnote w:type="continuationSeparator" w:id="0">
    <w:p w14:paraId="7C462377" w14:textId="77777777" w:rsidR="00945B7D" w:rsidRDefault="00945B7D">
      <w:pPr>
        <w:spacing w:after="0" w:line="240" w:lineRule="auto"/>
      </w:pPr>
      <w:r>
        <w:continuationSeparator/>
      </w:r>
    </w:p>
  </w:footnote>
  <w:footnote w:type="continuationNotice" w:id="1">
    <w:p w14:paraId="39ADF5E1" w14:textId="77777777" w:rsidR="0079069C" w:rsidRDefault="007906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78F"/>
    <w:multiLevelType w:val="hybridMultilevel"/>
    <w:tmpl w:val="3AE27AD2"/>
    <w:lvl w:ilvl="0" w:tplc="722C90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07801"/>
    <w:multiLevelType w:val="multilevel"/>
    <w:tmpl w:val="FB1E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33C16"/>
    <w:multiLevelType w:val="hybridMultilevel"/>
    <w:tmpl w:val="029217A0"/>
    <w:lvl w:ilvl="0" w:tplc="7832B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6016B6"/>
    <w:multiLevelType w:val="multilevel"/>
    <w:tmpl w:val="15B04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21F66"/>
    <w:multiLevelType w:val="hybridMultilevel"/>
    <w:tmpl w:val="E048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E537A"/>
    <w:multiLevelType w:val="hybridMultilevel"/>
    <w:tmpl w:val="47AC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C234E"/>
    <w:multiLevelType w:val="multilevel"/>
    <w:tmpl w:val="4D88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52953"/>
    <w:multiLevelType w:val="hybridMultilevel"/>
    <w:tmpl w:val="476A0254"/>
    <w:lvl w:ilvl="0" w:tplc="0409000F">
      <w:start w:val="1"/>
      <w:numFmt w:val="decimal"/>
      <w:lvlText w:val="%1."/>
      <w:lvlJc w:val="left"/>
      <w:pPr>
        <w:ind w:left="720" w:hanging="360"/>
      </w:pPr>
    </w:lvl>
    <w:lvl w:ilvl="1" w:tplc="E5BE3EF4">
      <w:start w:val="1"/>
      <w:numFmt w:val="upperLetter"/>
      <w:lvlText w:val="%2."/>
      <w:lvlJc w:val="left"/>
      <w:pPr>
        <w:ind w:left="1800" w:hanging="720"/>
      </w:pPr>
      <w:rPr>
        <w:rFonts w:hint="default"/>
      </w:rPr>
    </w:lvl>
    <w:lvl w:ilvl="2" w:tplc="C1009A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C2E95"/>
    <w:multiLevelType w:val="hybridMultilevel"/>
    <w:tmpl w:val="7068DE06"/>
    <w:lvl w:ilvl="0" w:tplc="5BECCC6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482206"/>
    <w:multiLevelType w:val="hybridMultilevel"/>
    <w:tmpl w:val="DF1E2A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E5CDB"/>
    <w:multiLevelType w:val="hybridMultilevel"/>
    <w:tmpl w:val="0FE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54E83"/>
    <w:multiLevelType w:val="hybridMultilevel"/>
    <w:tmpl w:val="D32A7194"/>
    <w:lvl w:ilvl="0" w:tplc="D5B2A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94696E"/>
    <w:multiLevelType w:val="hybridMultilevel"/>
    <w:tmpl w:val="3BA46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42F31"/>
    <w:multiLevelType w:val="multilevel"/>
    <w:tmpl w:val="2858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42B0D"/>
    <w:multiLevelType w:val="hybridMultilevel"/>
    <w:tmpl w:val="B1801158"/>
    <w:lvl w:ilvl="0" w:tplc="2E606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8101209">
    <w:abstractNumId w:val="7"/>
  </w:num>
  <w:num w:numId="2" w16cid:durableId="81727866">
    <w:abstractNumId w:val="8"/>
  </w:num>
  <w:num w:numId="3" w16cid:durableId="763497000">
    <w:abstractNumId w:val="11"/>
  </w:num>
  <w:num w:numId="4" w16cid:durableId="124397855">
    <w:abstractNumId w:val="12"/>
  </w:num>
  <w:num w:numId="5" w16cid:durableId="669916">
    <w:abstractNumId w:val="9"/>
  </w:num>
  <w:num w:numId="6" w16cid:durableId="1790735071">
    <w:abstractNumId w:val="0"/>
  </w:num>
  <w:num w:numId="7" w16cid:durableId="1617787716">
    <w:abstractNumId w:val="14"/>
  </w:num>
  <w:num w:numId="8" w16cid:durableId="1868517811">
    <w:abstractNumId w:val="2"/>
  </w:num>
  <w:num w:numId="9" w16cid:durableId="1607927462">
    <w:abstractNumId w:val="13"/>
  </w:num>
  <w:num w:numId="10" w16cid:durableId="330833077">
    <w:abstractNumId w:val="3"/>
  </w:num>
  <w:num w:numId="11" w16cid:durableId="31344968">
    <w:abstractNumId w:val="6"/>
  </w:num>
  <w:num w:numId="12" w16cid:durableId="1137913260">
    <w:abstractNumId w:val="1"/>
  </w:num>
  <w:num w:numId="13" w16cid:durableId="671644183">
    <w:abstractNumId w:val="5"/>
  </w:num>
  <w:num w:numId="14" w16cid:durableId="1275407249">
    <w:abstractNumId w:val="4"/>
  </w:num>
  <w:num w:numId="15" w16cid:durableId="1518690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21"/>
    <w:rsid w:val="00014E47"/>
    <w:rsid w:val="00014E87"/>
    <w:rsid w:val="00022AAA"/>
    <w:rsid w:val="000249FC"/>
    <w:rsid w:val="00043213"/>
    <w:rsid w:val="00054BD7"/>
    <w:rsid w:val="0005789F"/>
    <w:rsid w:val="0008122A"/>
    <w:rsid w:val="00085A51"/>
    <w:rsid w:val="00093AB2"/>
    <w:rsid w:val="000A2700"/>
    <w:rsid w:val="000B35DC"/>
    <w:rsid w:val="000D74B0"/>
    <w:rsid w:val="000E1191"/>
    <w:rsid w:val="000E2746"/>
    <w:rsid w:val="000F636E"/>
    <w:rsid w:val="00112130"/>
    <w:rsid w:val="00120C66"/>
    <w:rsid w:val="0013080F"/>
    <w:rsid w:val="001337A2"/>
    <w:rsid w:val="0014470E"/>
    <w:rsid w:val="0015193C"/>
    <w:rsid w:val="00171809"/>
    <w:rsid w:val="00184C1A"/>
    <w:rsid w:val="001C2310"/>
    <w:rsid w:val="001D55B6"/>
    <w:rsid w:val="00212411"/>
    <w:rsid w:val="00231533"/>
    <w:rsid w:val="00233779"/>
    <w:rsid w:val="00240140"/>
    <w:rsid w:val="00240B8B"/>
    <w:rsid w:val="002448BC"/>
    <w:rsid w:val="00261FC8"/>
    <w:rsid w:val="00271B8C"/>
    <w:rsid w:val="0029118A"/>
    <w:rsid w:val="002B6F7C"/>
    <w:rsid w:val="002D0166"/>
    <w:rsid w:val="002D1528"/>
    <w:rsid w:val="002E393F"/>
    <w:rsid w:val="002F24E2"/>
    <w:rsid w:val="003008FC"/>
    <w:rsid w:val="003202DC"/>
    <w:rsid w:val="00332C8D"/>
    <w:rsid w:val="00336CAA"/>
    <w:rsid w:val="00336DCE"/>
    <w:rsid w:val="00342DDB"/>
    <w:rsid w:val="00344D8A"/>
    <w:rsid w:val="00344F5E"/>
    <w:rsid w:val="00350194"/>
    <w:rsid w:val="0036371B"/>
    <w:rsid w:val="00365193"/>
    <w:rsid w:val="0037422E"/>
    <w:rsid w:val="00382B88"/>
    <w:rsid w:val="003A4B68"/>
    <w:rsid w:val="003A5131"/>
    <w:rsid w:val="003D47DC"/>
    <w:rsid w:val="003F76BF"/>
    <w:rsid w:val="004145DF"/>
    <w:rsid w:val="00417C7A"/>
    <w:rsid w:val="00436340"/>
    <w:rsid w:val="00461372"/>
    <w:rsid w:val="00465877"/>
    <w:rsid w:val="00474560"/>
    <w:rsid w:val="00482122"/>
    <w:rsid w:val="004835C6"/>
    <w:rsid w:val="004B010A"/>
    <w:rsid w:val="004D1289"/>
    <w:rsid w:val="004D40AB"/>
    <w:rsid w:val="004E3388"/>
    <w:rsid w:val="004F3208"/>
    <w:rsid w:val="004F6B4C"/>
    <w:rsid w:val="005050BF"/>
    <w:rsid w:val="00534054"/>
    <w:rsid w:val="00534BC7"/>
    <w:rsid w:val="00534BFE"/>
    <w:rsid w:val="00536FC5"/>
    <w:rsid w:val="005444D5"/>
    <w:rsid w:val="00545F7D"/>
    <w:rsid w:val="00585041"/>
    <w:rsid w:val="005C2A6E"/>
    <w:rsid w:val="005F3ACA"/>
    <w:rsid w:val="006113F1"/>
    <w:rsid w:val="00626074"/>
    <w:rsid w:val="0065125E"/>
    <w:rsid w:val="0065421D"/>
    <w:rsid w:val="00655D64"/>
    <w:rsid w:val="00662F86"/>
    <w:rsid w:val="00675321"/>
    <w:rsid w:val="00677FC0"/>
    <w:rsid w:val="006B40E3"/>
    <w:rsid w:val="006C6A77"/>
    <w:rsid w:val="006E1748"/>
    <w:rsid w:val="007212D7"/>
    <w:rsid w:val="0072192A"/>
    <w:rsid w:val="0073465B"/>
    <w:rsid w:val="00737B3B"/>
    <w:rsid w:val="007528C1"/>
    <w:rsid w:val="00753724"/>
    <w:rsid w:val="0076468A"/>
    <w:rsid w:val="007706F7"/>
    <w:rsid w:val="007708D5"/>
    <w:rsid w:val="00782D3D"/>
    <w:rsid w:val="0079069C"/>
    <w:rsid w:val="007B1669"/>
    <w:rsid w:val="007B66D7"/>
    <w:rsid w:val="007C2E12"/>
    <w:rsid w:val="007E3763"/>
    <w:rsid w:val="007F34FE"/>
    <w:rsid w:val="007F4978"/>
    <w:rsid w:val="007F7410"/>
    <w:rsid w:val="0081655E"/>
    <w:rsid w:val="00844922"/>
    <w:rsid w:val="00847273"/>
    <w:rsid w:val="00856B3C"/>
    <w:rsid w:val="00860B46"/>
    <w:rsid w:val="00861420"/>
    <w:rsid w:val="008616A0"/>
    <w:rsid w:val="00863AC9"/>
    <w:rsid w:val="00871207"/>
    <w:rsid w:val="0088087E"/>
    <w:rsid w:val="008C6FF9"/>
    <w:rsid w:val="008D44A8"/>
    <w:rsid w:val="008E7ACB"/>
    <w:rsid w:val="00904D26"/>
    <w:rsid w:val="00941051"/>
    <w:rsid w:val="00945B7D"/>
    <w:rsid w:val="009636F1"/>
    <w:rsid w:val="009676FF"/>
    <w:rsid w:val="00973700"/>
    <w:rsid w:val="00983338"/>
    <w:rsid w:val="009A34A7"/>
    <w:rsid w:val="009C3974"/>
    <w:rsid w:val="009D67B8"/>
    <w:rsid w:val="009D6CA9"/>
    <w:rsid w:val="009E3E18"/>
    <w:rsid w:val="009E477D"/>
    <w:rsid w:val="009F2859"/>
    <w:rsid w:val="009F5963"/>
    <w:rsid w:val="00A1697D"/>
    <w:rsid w:val="00A444E4"/>
    <w:rsid w:val="00A555E2"/>
    <w:rsid w:val="00A651B6"/>
    <w:rsid w:val="00A657D1"/>
    <w:rsid w:val="00A93F32"/>
    <w:rsid w:val="00AC05E1"/>
    <w:rsid w:val="00AC2A77"/>
    <w:rsid w:val="00AC7470"/>
    <w:rsid w:val="00AD75D1"/>
    <w:rsid w:val="00AF2F43"/>
    <w:rsid w:val="00B14D82"/>
    <w:rsid w:val="00B4576A"/>
    <w:rsid w:val="00B71427"/>
    <w:rsid w:val="00B90343"/>
    <w:rsid w:val="00B967C1"/>
    <w:rsid w:val="00BD660F"/>
    <w:rsid w:val="00BF7496"/>
    <w:rsid w:val="00C27CFE"/>
    <w:rsid w:val="00C31302"/>
    <w:rsid w:val="00C34BFB"/>
    <w:rsid w:val="00C44B51"/>
    <w:rsid w:val="00C74C38"/>
    <w:rsid w:val="00C8451B"/>
    <w:rsid w:val="00C92214"/>
    <w:rsid w:val="00CD59D1"/>
    <w:rsid w:val="00CE10CD"/>
    <w:rsid w:val="00D02AC2"/>
    <w:rsid w:val="00D02C21"/>
    <w:rsid w:val="00D65D77"/>
    <w:rsid w:val="00D806EE"/>
    <w:rsid w:val="00D86CF8"/>
    <w:rsid w:val="00DB472A"/>
    <w:rsid w:val="00DC0C81"/>
    <w:rsid w:val="00DD04FB"/>
    <w:rsid w:val="00DE1728"/>
    <w:rsid w:val="00DF71BB"/>
    <w:rsid w:val="00E1210D"/>
    <w:rsid w:val="00E15EF6"/>
    <w:rsid w:val="00E413E6"/>
    <w:rsid w:val="00E46B02"/>
    <w:rsid w:val="00E575A4"/>
    <w:rsid w:val="00E676A7"/>
    <w:rsid w:val="00E73375"/>
    <w:rsid w:val="00E8707A"/>
    <w:rsid w:val="00EA4E3B"/>
    <w:rsid w:val="00EA6323"/>
    <w:rsid w:val="00EE503A"/>
    <w:rsid w:val="00EF43FF"/>
    <w:rsid w:val="00F16855"/>
    <w:rsid w:val="00F17BA2"/>
    <w:rsid w:val="00F2532B"/>
    <w:rsid w:val="00F32B13"/>
    <w:rsid w:val="00F361FB"/>
    <w:rsid w:val="00F41CD9"/>
    <w:rsid w:val="00F44033"/>
    <w:rsid w:val="00F75389"/>
    <w:rsid w:val="00F90C9E"/>
    <w:rsid w:val="00FC07CA"/>
    <w:rsid w:val="00FE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D9855"/>
  <w15:chartTrackingRefBased/>
  <w15:docId w15:val="{C700F200-EB0F-4A5E-A315-F6E1953B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03A"/>
    <w:pPr>
      <w:ind w:left="720"/>
      <w:contextualSpacing/>
    </w:pPr>
  </w:style>
  <w:style w:type="character" w:styleId="Hyperlink">
    <w:name w:val="Hyperlink"/>
    <w:basedOn w:val="DefaultParagraphFont"/>
    <w:uiPriority w:val="99"/>
    <w:unhideWhenUsed/>
    <w:rsid w:val="00FC07CA"/>
    <w:rPr>
      <w:color w:val="9454C3" w:themeColor="hyperlink"/>
      <w:u w:val="single"/>
    </w:rPr>
  </w:style>
  <w:style w:type="character" w:styleId="UnresolvedMention">
    <w:name w:val="Unresolved Mention"/>
    <w:basedOn w:val="DefaultParagraphFont"/>
    <w:uiPriority w:val="99"/>
    <w:semiHidden/>
    <w:unhideWhenUsed/>
    <w:rsid w:val="00FC07CA"/>
    <w:rPr>
      <w:color w:val="605E5C"/>
      <w:shd w:val="clear" w:color="auto" w:fill="E1DFDD"/>
    </w:rPr>
  </w:style>
  <w:style w:type="paragraph" w:styleId="Header">
    <w:name w:val="header"/>
    <w:basedOn w:val="Normal"/>
    <w:link w:val="HeaderChar"/>
    <w:uiPriority w:val="99"/>
    <w:unhideWhenUsed/>
    <w:rsid w:val="002B6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7C"/>
  </w:style>
  <w:style w:type="paragraph" w:styleId="Footer">
    <w:name w:val="footer"/>
    <w:basedOn w:val="Normal"/>
    <w:link w:val="FooterChar"/>
    <w:uiPriority w:val="99"/>
    <w:unhideWhenUsed/>
    <w:rsid w:val="002B6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7C"/>
  </w:style>
  <w:style w:type="character" w:styleId="CommentReference">
    <w:name w:val="annotation reference"/>
    <w:basedOn w:val="DefaultParagraphFont"/>
    <w:uiPriority w:val="99"/>
    <w:semiHidden/>
    <w:unhideWhenUsed/>
    <w:rsid w:val="009C3974"/>
    <w:rPr>
      <w:sz w:val="16"/>
      <w:szCs w:val="16"/>
    </w:rPr>
  </w:style>
  <w:style w:type="paragraph" w:styleId="CommentText">
    <w:name w:val="annotation text"/>
    <w:basedOn w:val="Normal"/>
    <w:link w:val="CommentTextChar"/>
    <w:uiPriority w:val="99"/>
    <w:semiHidden/>
    <w:unhideWhenUsed/>
    <w:rsid w:val="009C3974"/>
    <w:pPr>
      <w:spacing w:line="240" w:lineRule="auto"/>
    </w:pPr>
    <w:rPr>
      <w:sz w:val="20"/>
      <w:szCs w:val="20"/>
    </w:rPr>
  </w:style>
  <w:style w:type="character" w:customStyle="1" w:styleId="CommentTextChar">
    <w:name w:val="Comment Text Char"/>
    <w:basedOn w:val="DefaultParagraphFont"/>
    <w:link w:val="CommentText"/>
    <w:uiPriority w:val="99"/>
    <w:semiHidden/>
    <w:rsid w:val="009C3974"/>
    <w:rPr>
      <w:sz w:val="20"/>
      <w:szCs w:val="20"/>
    </w:rPr>
  </w:style>
  <w:style w:type="paragraph" w:styleId="CommentSubject">
    <w:name w:val="annotation subject"/>
    <w:basedOn w:val="CommentText"/>
    <w:next w:val="CommentText"/>
    <w:link w:val="CommentSubjectChar"/>
    <w:uiPriority w:val="99"/>
    <w:semiHidden/>
    <w:unhideWhenUsed/>
    <w:rsid w:val="009C3974"/>
    <w:rPr>
      <w:b/>
      <w:bCs/>
    </w:rPr>
  </w:style>
  <w:style w:type="character" w:customStyle="1" w:styleId="CommentSubjectChar">
    <w:name w:val="Comment Subject Char"/>
    <w:basedOn w:val="CommentTextChar"/>
    <w:link w:val="CommentSubject"/>
    <w:uiPriority w:val="99"/>
    <w:semiHidden/>
    <w:rsid w:val="009C3974"/>
    <w:rPr>
      <w:b/>
      <w:bCs/>
      <w:sz w:val="20"/>
      <w:szCs w:val="20"/>
    </w:rPr>
  </w:style>
  <w:style w:type="table" w:styleId="TableGrid">
    <w:name w:val="Table Grid"/>
    <w:basedOn w:val="TableNormal"/>
    <w:uiPriority w:val="39"/>
    <w:rsid w:val="00EF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0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4968">
      <w:bodyDiv w:val="1"/>
      <w:marLeft w:val="0"/>
      <w:marRight w:val="0"/>
      <w:marTop w:val="0"/>
      <w:marBottom w:val="0"/>
      <w:divBdr>
        <w:top w:val="none" w:sz="0" w:space="0" w:color="auto"/>
        <w:left w:val="none" w:sz="0" w:space="0" w:color="auto"/>
        <w:bottom w:val="none" w:sz="0" w:space="0" w:color="auto"/>
        <w:right w:val="none" w:sz="0" w:space="0" w:color="auto"/>
      </w:divBdr>
    </w:div>
    <w:div w:id="186872726">
      <w:bodyDiv w:val="1"/>
      <w:marLeft w:val="0"/>
      <w:marRight w:val="0"/>
      <w:marTop w:val="0"/>
      <w:marBottom w:val="0"/>
      <w:divBdr>
        <w:top w:val="none" w:sz="0" w:space="0" w:color="auto"/>
        <w:left w:val="none" w:sz="0" w:space="0" w:color="auto"/>
        <w:bottom w:val="none" w:sz="0" w:space="0" w:color="auto"/>
        <w:right w:val="none" w:sz="0" w:space="0" w:color="auto"/>
      </w:divBdr>
    </w:div>
    <w:div w:id="543641749">
      <w:bodyDiv w:val="1"/>
      <w:marLeft w:val="0"/>
      <w:marRight w:val="0"/>
      <w:marTop w:val="0"/>
      <w:marBottom w:val="0"/>
      <w:divBdr>
        <w:top w:val="none" w:sz="0" w:space="0" w:color="auto"/>
        <w:left w:val="none" w:sz="0" w:space="0" w:color="auto"/>
        <w:bottom w:val="none" w:sz="0" w:space="0" w:color="auto"/>
        <w:right w:val="none" w:sz="0" w:space="0" w:color="auto"/>
      </w:divBdr>
    </w:div>
    <w:div w:id="645471122">
      <w:bodyDiv w:val="1"/>
      <w:marLeft w:val="0"/>
      <w:marRight w:val="0"/>
      <w:marTop w:val="0"/>
      <w:marBottom w:val="0"/>
      <w:divBdr>
        <w:top w:val="none" w:sz="0" w:space="0" w:color="auto"/>
        <w:left w:val="none" w:sz="0" w:space="0" w:color="auto"/>
        <w:bottom w:val="none" w:sz="0" w:space="0" w:color="auto"/>
        <w:right w:val="none" w:sz="0" w:space="0" w:color="auto"/>
      </w:divBdr>
    </w:div>
    <w:div w:id="1107624318">
      <w:bodyDiv w:val="1"/>
      <w:marLeft w:val="0"/>
      <w:marRight w:val="0"/>
      <w:marTop w:val="0"/>
      <w:marBottom w:val="0"/>
      <w:divBdr>
        <w:top w:val="none" w:sz="0" w:space="0" w:color="auto"/>
        <w:left w:val="none" w:sz="0" w:space="0" w:color="auto"/>
        <w:bottom w:val="none" w:sz="0" w:space="0" w:color="auto"/>
        <w:right w:val="none" w:sz="0" w:space="0" w:color="auto"/>
      </w:divBdr>
    </w:div>
    <w:div w:id="1368018955">
      <w:bodyDiv w:val="1"/>
      <w:marLeft w:val="0"/>
      <w:marRight w:val="0"/>
      <w:marTop w:val="0"/>
      <w:marBottom w:val="0"/>
      <w:divBdr>
        <w:top w:val="none" w:sz="0" w:space="0" w:color="auto"/>
        <w:left w:val="none" w:sz="0" w:space="0" w:color="auto"/>
        <w:bottom w:val="none" w:sz="0" w:space="0" w:color="auto"/>
        <w:right w:val="none" w:sz="0" w:space="0" w:color="auto"/>
      </w:divBdr>
    </w:div>
    <w:div w:id="1384671642">
      <w:bodyDiv w:val="1"/>
      <w:marLeft w:val="0"/>
      <w:marRight w:val="0"/>
      <w:marTop w:val="0"/>
      <w:marBottom w:val="0"/>
      <w:divBdr>
        <w:top w:val="none" w:sz="0" w:space="0" w:color="auto"/>
        <w:left w:val="none" w:sz="0" w:space="0" w:color="auto"/>
        <w:bottom w:val="none" w:sz="0" w:space="0" w:color="auto"/>
        <w:right w:val="none" w:sz="0" w:space="0" w:color="auto"/>
      </w:divBdr>
    </w:div>
    <w:div w:id="1474642977">
      <w:bodyDiv w:val="1"/>
      <w:marLeft w:val="0"/>
      <w:marRight w:val="0"/>
      <w:marTop w:val="0"/>
      <w:marBottom w:val="0"/>
      <w:divBdr>
        <w:top w:val="none" w:sz="0" w:space="0" w:color="auto"/>
        <w:left w:val="none" w:sz="0" w:space="0" w:color="auto"/>
        <w:bottom w:val="none" w:sz="0" w:space="0" w:color="auto"/>
        <w:right w:val="none" w:sz="0" w:space="0" w:color="auto"/>
      </w:divBdr>
    </w:div>
    <w:div w:id="1647124851">
      <w:bodyDiv w:val="1"/>
      <w:marLeft w:val="0"/>
      <w:marRight w:val="0"/>
      <w:marTop w:val="0"/>
      <w:marBottom w:val="0"/>
      <w:divBdr>
        <w:top w:val="none" w:sz="0" w:space="0" w:color="auto"/>
        <w:left w:val="none" w:sz="0" w:space="0" w:color="auto"/>
        <w:bottom w:val="none" w:sz="0" w:space="0" w:color="auto"/>
        <w:right w:val="none" w:sz="0" w:space="0" w:color="auto"/>
      </w:divBdr>
    </w:div>
    <w:div w:id="182697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il@cityofsouthpor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0D8C0CC9F745D98E49AB1E7853C4E2"/>
        <w:category>
          <w:name w:val="General"/>
          <w:gallery w:val="placeholder"/>
        </w:category>
        <w:types>
          <w:type w:val="bbPlcHdr"/>
        </w:types>
        <w:behaviors>
          <w:behavior w:val="content"/>
        </w:behaviors>
        <w:guid w:val="{108FF900-D264-4F52-A920-F82C00EF81A0}"/>
      </w:docPartPr>
      <w:docPartBody>
        <w:p w:rsidR="00661392" w:rsidRDefault="00970CF7" w:rsidP="00970CF7">
          <w:pPr>
            <w:pStyle w:val="060D8C0CC9F745D98E49AB1E7853C4E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F7"/>
    <w:rsid w:val="000A19EF"/>
    <w:rsid w:val="0014470E"/>
    <w:rsid w:val="002972DB"/>
    <w:rsid w:val="002A593E"/>
    <w:rsid w:val="00474560"/>
    <w:rsid w:val="00536FC5"/>
    <w:rsid w:val="0065125E"/>
    <w:rsid w:val="00655D64"/>
    <w:rsid w:val="00661392"/>
    <w:rsid w:val="008759B0"/>
    <w:rsid w:val="008F46B9"/>
    <w:rsid w:val="00970CF7"/>
    <w:rsid w:val="009E3E18"/>
    <w:rsid w:val="00A1697D"/>
    <w:rsid w:val="00AB16B4"/>
    <w:rsid w:val="00B62EA5"/>
    <w:rsid w:val="00D4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0D8C0CC9F745D98E49AB1E7853C4E2">
    <w:name w:val="060D8C0CC9F745D98E49AB1E7853C4E2"/>
    <w:rsid w:val="00970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D41C89DB4474C82E61128544510EB" ma:contentTypeVersion="19" ma:contentTypeDescription="Create a new document." ma:contentTypeScope="" ma:versionID="31a991d8eac7542024d80e2ef6d0f049">
  <xsd:schema xmlns:xsd="http://www.w3.org/2001/XMLSchema" xmlns:xs="http://www.w3.org/2001/XMLSchema" xmlns:p="http://schemas.microsoft.com/office/2006/metadata/properties" xmlns:ns2="95650b46-883f-4129-a2ce-f7929bbc599e" xmlns:ns3="eabf67c8-4342-4756-a556-bb5ddeae5f54" targetNamespace="http://schemas.microsoft.com/office/2006/metadata/properties" ma:root="true" ma:fieldsID="deac6379ca8e3430d9e94aa4a644536b" ns2:_="" ns3:_="">
    <xsd:import namespace="95650b46-883f-4129-a2ce-f7929bbc599e"/>
    <xsd:import namespace="eabf67c8-4342-4756-a556-bb5ddeae5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50b46-883f-4129-a2ce-f7929bbc5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4b4c09-7033-4394-a0a1-498dec2d9e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bf67c8-4342-4756-a556-bb5ddeae5f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24d2dd-c39c-492c-a8fa-e75b6a5adb6a}" ma:internalName="TaxCatchAll" ma:showField="CatchAllData" ma:web="eabf67c8-4342-4756-a556-bb5ddeae5f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bf67c8-4342-4756-a556-bb5ddeae5f54" xsi:nil="true"/>
    <lcf76f155ced4ddcb4097134ff3c332f xmlns="95650b46-883f-4129-a2ce-f7929bbc59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BC6A-0BEA-4983-B855-AB073424C1F7}">
  <ds:schemaRefs>
    <ds:schemaRef ds:uri="http://schemas.microsoft.com/sharepoint/v3/contenttype/forms"/>
  </ds:schemaRefs>
</ds:datastoreItem>
</file>

<file path=customXml/itemProps2.xml><?xml version="1.0" encoding="utf-8"?>
<ds:datastoreItem xmlns:ds="http://schemas.openxmlformats.org/officeDocument/2006/customXml" ds:itemID="{30C8253E-75BB-4182-8E15-1DEBB025B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50b46-883f-4129-a2ce-f7929bbc599e"/>
    <ds:schemaRef ds:uri="eabf67c8-4342-4756-a556-bb5ddeae5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CC655-834E-4E4C-BA1A-CED3D239353A}">
  <ds:schemaRefs>
    <ds:schemaRef ds:uri="http://schemas.microsoft.com/office/2006/metadata/properties"/>
    <ds:schemaRef ds:uri="http://schemas.microsoft.com/office/infopath/2007/PartnerControls"/>
    <ds:schemaRef ds:uri="eabf67c8-4342-4756-a556-bb5ddeae5f54"/>
    <ds:schemaRef ds:uri="95650b46-883f-4129-a2ce-f7929bbc599e"/>
  </ds:schemaRefs>
</ds:datastoreItem>
</file>

<file path=customXml/itemProps4.xml><?xml version="1.0" encoding="utf-8"?>
<ds:datastoreItem xmlns:ds="http://schemas.openxmlformats.org/officeDocument/2006/customXml" ds:itemID="{1D68ADC1-326E-43B8-963D-BCEFD6D9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4th of july    security proposals</dc:creator>
  <cp:keywords/>
  <dc:description/>
  <cp:lastModifiedBy>Allayna Taylor</cp:lastModifiedBy>
  <cp:revision>18</cp:revision>
  <dcterms:created xsi:type="dcterms:W3CDTF">2025-08-04T16:19:00Z</dcterms:created>
  <dcterms:modified xsi:type="dcterms:W3CDTF">2025-08-18T14:00:00Z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0x010100EE2D41C89DB4474C82E61128544510EB</vt:lpwstr>
  </property>
  <property fmtid="{D5CDD505-2E9C-101B-9397-08002B2CF9AE}" pid="3" name="MediaServiceImageTags">
    <vt:lpwstr/>
  </property>
</Properties>
</file>